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A194" w14:textId="1723CBBD" w:rsidR="00956FFB" w:rsidRPr="00CF7A47" w:rsidRDefault="00956FFB" w:rsidP="005A60A7">
      <w:pPr>
        <w:jc w:val="center"/>
        <w:rPr>
          <w:lang w:val="lt-LT"/>
        </w:rPr>
      </w:pPr>
      <w:r w:rsidRPr="00CF7A47">
        <w:rPr>
          <w:b/>
          <w:lang w:val="lt-LT"/>
        </w:rPr>
        <w:t xml:space="preserve">ELEKTRONINIŲ PASLAUGŲ TEIKIMO SUTARTIS Nr. </w:t>
      </w:r>
      <w:r w:rsidR="008F03C6">
        <w:rPr>
          <w:b/>
          <w:lang w:val="lt-LT"/>
        </w:rPr>
        <w:t>________________</w:t>
      </w:r>
    </w:p>
    <w:p w14:paraId="081B718A" w14:textId="77777777" w:rsidR="00956FFB" w:rsidRPr="00CF7A47" w:rsidRDefault="00956FFB" w:rsidP="006C28DA">
      <w:pPr>
        <w:jc w:val="center"/>
        <w:rPr>
          <w:lang w:val="lt-LT"/>
        </w:rPr>
      </w:pPr>
    </w:p>
    <w:p w14:paraId="1FDF70E5" w14:textId="0DA2398D" w:rsidR="00956FFB" w:rsidRPr="00CF7A47" w:rsidRDefault="00956FFB" w:rsidP="00EE50EF">
      <w:pPr>
        <w:jc w:val="both"/>
        <w:rPr>
          <w:lang w:val="lt-LT"/>
        </w:rPr>
      </w:pPr>
      <w:r w:rsidRPr="00CF7A47">
        <w:rPr>
          <w:lang w:val="lt-LT"/>
        </w:rPr>
        <w:t>Klaipėda</w:t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Pr="00CF7A47">
        <w:rPr>
          <w:lang w:val="lt-LT"/>
        </w:rPr>
        <w:tab/>
      </w:r>
      <w:r w:rsidR="00F601EA">
        <w:rPr>
          <w:lang w:val="lt-LT"/>
        </w:rPr>
        <w:tab/>
        <w:t>Data</w:t>
      </w:r>
    </w:p>
    <w:p w14:paraId="59FAD466" w14:textId="77777777" w:rsidR="00653FF7" w:rsidRPr="00CF7A47" w:rsidRDefault="00653FF7" w:rsidP="00EE50EF">
      <w:pPr>
        <w:jc w:val="both"/>
        <w:rPr>
          <w:lang w:val="lt-LT"/>
        </w:rPr>
      </w:pPr>
    </w:p>
    <w:p w14:paraId="06B32F07" w14:textId="31C46436" w:rsidR="00956FFB" w:rsidRPr="00CF7A47" w:rsidRDefault="00956FFB" w:rsidP="00962150">
      <w:pPr>
        <w:tabs>
          <w:tab w:val="left" w:pos="2880"/>
        </w:tabs>
        <w:ind w:firstLine="720"/>
        <w:jc w:val="both"/>
        <w:rPr>
          <w:lang w:val="lt-LT"/>
        </w:rPr>
      </w:pPr>
      <w:r w:rsidRPr="00CF7A47">
        <w:rPr>
          <w:b/>
          <w:i/>
          <w:lang w:val="lt-LT"/>
        </w:rPr>
        <w:t>AB „Klaipėdos energija“</w:t>
      </w:r>
      <w:r w:rsidRPr="00CF7A47">
        <w:rPr>
          <w:lang w:val="lt-LT"/>
        </w:rPr>
        <w:t xml:space="preserve">, </w:t>
      </w:r>
      <w:r w:rsidR="00AB3A5F">
        <w:rPr>
          <w:lang w:val="lt-LT"/>
        </w:rPr>
        <w:t>kurią atstovauja</w:t>
      </w:r>
      <w:r w:rsidRPr="00CF7A47">
        <w:rPr>
          <w:lang w:val="lt-LT"/>
        </w:rPr>
        <w:t xml:space="preserve"> </w:t>
      </w:r>
      <w:r w:rsidR="00F601EA">
        <w:rPr>
          <w:i/>
          <w:lang w:val="lt-LT"/>
        </w:rPr>
        <w:t>__________________________________</w:t>
      </w:r>
      <w:r w:rsidR="00AB3A5F" w:rsidRPr="00732C32">
        <w:rPr>
          <w:bCs/>
          <w:i/>
          <w:iCs/>
          <w:color w:val="000000"/>
          <w:szCs w:val="16"/>
        </w:rPr>
        <w:t>,</w:t>
      </w:r>
      <w:r w:rsidRPr="00CF7A47">
        <w:rPr>
          <w:lang w:val="lt-LT"/>
        </w:rPr>
        <w:t xml:space="preserve"> veikian</w:t>
      </w:r>
      <w:r w:rsidR="00AB3A5F">
        <w:rPr>
          <w:lang w:val="lt-LT"/>
        </w:rPr>
        <w:t>ti</w:t>
      </w:r>
      <w:r w:rsidRPr="00CF7A47">
        <w:rPr>
          <w:lang w:val="lt-LT"/>
        </w:rPr>
        <w:t xml:space="preserve"> pagal bendrovės generalinio direktoriaus </w:t>
      </w:r>
      <w:r w:rsidR="00AB3A5F" w:rsidRPr="00CF7A47">
        <w:rPr>
          <w:lang w:val="lt-LT"/>
        </w:rPr>
        <w:t xml:space="preserve">2020 m. gegužės 19 d. </w:t>
      </w:r>
      <w:r w:rsidRPr="00CF7A47">
        <w:rPr>
          <w:lang w:val="lt-LT"/>
        </w:rPr>
        <w:t>įsakymą Nr. R-1</w:t>
      </w:r>
      <w:r w:rsidR="005A035C" w:rsidRPr="00CF7A47">
        <w:rPr>
          <w:lang w:val="lt-LT"/>
        </w:rPr>
        <w:t>0E</w:t>
      </w:r>
      <w:r w:rsidRPr="00CF7A47">
        <w:rPr>
          <w:lang w:val="lt-LT"/>
        </w:rPr>
        <w:t>-</w:t>
      </w:r>
      <w:r w:rsidR="005A035C" w:rsidRPr="00CF7A47">
        <w:rPr>
          <w:lang w:val="lt-LT"/>
        </w:rPr>
        <w:t>110</w:t>
      </w:r>
      <w:r w:rsidRPr="00CF7A47">
        <w:rPr>
          <w:lang w:val="lt-LT"/>
        </w:rPr>
        <w:t>,</w:t>
      </w:r>
      <w:r w:rsidR="0082252D" w:rsidRPr="00CF7A47">
        <w:rPr>
          <w:lang w:val="lt-LT"/>
        </w:rPr>
        <w:t xml:space="preserve"> viena šalis,</w:t>
      </w:r>
      <w:r w:rsidRPr="00CF7A47">
        <w:rPr>
          <w:lang w:val="lt-LT"/>
        </w:rPr>
        <w:t xml:space="preserve"> toliau vadinama </w:t>
      </w:r>
      <w:r w:rsidRPr="00CF7A47">
        <w:rPr>
          <w:b/>
          <w:i/>
          <w:lang w:val="lt-LT"/>
        </w:rPr>
        <w:t>Tiekėju</w:t>
      </w:r>
      <w:r w:rsidRPr="00CF7A47">
        <w:rPr>
          <w:lang w:val="lt-LT"/>
        </w:rPr>
        <w:t xml:space="preserve">, ir </w:t>
      </w:r>
      <w:r w:rsidR="00F601EA">
        <w:rPr>
          <w:b/>
          <w:i/>
          <w:lang w:val="lt-LT"/>
        </w:rPr>
        <w:t>____________________________</w:t>
      </w:r>
      <w:r w:rsidRPr="008F03C6">
        <w:rPr>
          <w:i/>
          <w:lang w:val="lt-LT"/>
        </w:rPr>
        <w:t>,</w:t>
      </w:r>
      <w:r w:rsidRPr="00CF7A47">
        <w:rPr>
          <w:b/>
          <w:lang w:val="lt-LT"/>
        </w:rPr>
        <w:t xml:space="preserve"> </w:t>
      </w:r>
      <w:r w:rsidRPr="00CF7A47">
        <w:rPr>
          <w:lang w:val="lt-LT"/>
        </w:rPr>
        <w:t xml:space="preserve">įmonės kodas </w:t>
      </w:r>
      <w:r w:rsidR="00F601EA">
        <w:rPr>
          <w:bCs/>
          <w:lang w:val="lt-LT"/>
        </w:rPr>
        <w:t>________________</w:t>
      </w:r>
      <w:r w:rsidRPr="00CF7A47">
        <w:rPr>
          <w:bCs/>
          <w:lang w:val="lt-LT"/>
        </w:rPr>
        <w:t xml:space="preserve">, adresas </w:t>
      </w:r>
      <w:r w:rsidR="00F601EA">
        <w:rPr>
          <w:bCs/>
          <w:lang w:val="lt-LT"/>
        </w:rPr>
        <w:t>_______________________________</w:t>
      </w:r>
      <w:r w:rsidRPr="00CF7A47">
        <w:rPr>
          <w:lang w:val="lt-LT"/>
        </w:rPr>
        <w:t xml:space="preserve">, toliau vadinama </w:t>
      </w:r>
      <w:r w:rsidRPr="00CF7A47">
        <w:rPr>
          <w:b/>
          <w:i/>
          <w:lang w:val="lt-LT"/>
        </w:rPr>
        <w:t>Vartotoju</w:t>
      </w:r>
      <w:r w:rsidRPr="00CF7A47">
        <w:rPr>
          <w:lang w:val="lt-LT"/>
        </w:rPr>
        <w:t xml:space="preserve">, atstovaujama </w:t>
      </w:r>
      <w:r w:rsidR="00F601EA">
        <w:rPr>
          <w:b/>
          <w:i/>
          <w:lang w:val="lt-LT"/>
        </w:rPr>
        <w:t>___________________________</w:t>
      </w:r>
      <w:r w:rsidRPr="00CF7A47">
        <w:rPr>
          <w:i/>
          <w:lang w:val="lt-LT"/>
        </w:rPr>
        <w:t>,</w:t>
      </w:r>
      <w:r w:rsidRPr="00CF7A47">
        <w:rPr>
          <w:lang w:val="lt-LT"/>
        </w:rPr>
        <w:t xml:space="preserve"> veikiančio pagal bendrovės įstatus (nuostatus), </w:t>
      </w:r>
      <w:r w:rsidR="0082252D" w:rsidRPr="00CF7A47">
        <w:rPr>
          <w:lang w:val="lt-LT"/>
        </w:rPr>
        <w:t xml:space="preserve">kita šalis, </w:t>
      </w:r>
      <w:r w:rsidRPr="00CF7A47">
        <w:rPr>
          <w:lang w:val="lt-LT"/>
        </w:rPr>
        <w:t xml:space="preserve">toliau abi kartu vadinamos </w:t>
      </w:r>
      <w:r w:rsidRPr="00CF7A47">
        <w:rPr>
          <w:b/>
          <w:i/>
          <w:lang w:val="lt-LT"/>
        </w:rPr>
        <w:t>Šalys</w:t>
      </w:r>
      <w:r w:rsidRPr="00CF7A47">
        <w:rPr>
          <w:lang w:val="lt-LT"/>
        </w:rPr>
        <w:t xml:space="preserve">, o kiekviena atskirai </w:t>
      </w:r>
      <w:r w:rsidRPr="00CF7A47">
        <w:rPr>
          <w:b/>
          <w:i/>
          <w:lang w:val="lt-LT"/>
        </w:rPr>
        <w:t>Šalis,</w:t>
      </w:r>
      <w:r w:rsidRPr="00CF7A47">
        <w:rPr>
          <w:lang w:val="lt-LT"/>
        </w:rPr>
        <w:t xml:space="preserve"> sudaro šią sutartį.</w:t>
      </w:r>
    </w:p>
    <w:p w14:paraId="231FD2CC" w14:textId="77777777" w:rsidR="00956FFB" w:rsidRPr="00CF7A47" w:rsidRDefault="00956FFB" w:rsidP="00D9485E">
      <w:pPr>
        <w:numPr>
          <w:ilvl w:val="0"/>
          <w:numId w:val="1"/>
        </w:numPr>
        <w:jc w:val="both"/>
        <w:rPr>
          <w:b/>
          <w:i/>
          <w:lang w:val="lt-LT"/>
        </w:rPr>
      </w:pPr>
      <w:r w:rsidRPr="00CF7A47">
        <w:rPr>
          <w:b/>
          <w:i/>
          <w:lang w:val="lt-LT"/>
        </w:rPr>
        <w:t>Sutarties dalykas</w:t>
      </w:r>
    </w:p>
    <w:p w14:paraId="16E698E1" w14:textId="77777777" w:rsidR="00956FFB" w:rsidRPr="00CF7A47" w:rsidRDefault="00956FFB" w:rsidP="00D9485E">
      <w:pPr>
        <w:ind w:firstLine="720"/>
        <w:jc w:val="both"/>
        <w:rPr>
          <w:lang w:val="lt-LT"/>
        </w:rPr>
      </w:pPr>
      <w:r w:rsidRPr="00CF7A47">
        <w:rPr>
          <w:i/>
          <w:lang w:val="lt-LT"/>
        </w:rPr>
        <w:t>Sutartis</w:t>
      </w:r>
      <w:r w:rsidRPr="00CF7A47">
        <w:rPr>
          <w:lang w:val="lt-LT"/>
        </w:rPr>
        <w:t xml:space="preserve"> reglamentuoja </w:t>
      </w:r>
      <w:r w:rsidRPr="00CF7A47">
        <w:rPr>
          <w:b/>
          <w:i/>
          <w:lang w:val="lt-LT"/>
        </w:rPr>
        <w:t xml:space="preserve">Tiekėjo </w:t>
      </w:r>
      <w:r w:rsidRPr="00CF7A47">
        <w:rPr>
          <w:lang w:val="lt-LT"/>
        </w:rPr>
        <w:t xml:space="preserve">paslaugų teikimą elektroniniais kanalais (internetu) adresu </w:t>
      </w:r>
      <w:r w:rsidR="00641681" w:rsidRPr="00CF7A47">
        <w:rPr>
          <w:b/>
          <w:lang w:val="lt-LT"/>
        </w:rPr>
        <w:t>www.klenergija.lt</w:t>
      </w:r>
      <w:r w:rsidR="00641681" w:rsidRPr="00CF7A47">
        <w:rPr>
          <w:lang w:val="lt-LT"/>
        </w:rPr>
        <w:t>/E-paslaugos</w:t>
      </w:r>
      <w:r w:rsidRPr="00CF7A47">
        <w:rPr>
          <w:lang w:val="lt-LT"/>
        </w:rPr>
        <w:t>:</w:t>
      </w:r>
    </w:p>
    <w:p w14:paraId="2783AF21" w14:textId="77777777" w:rsidR="00956FFB" w:rsidRPr="00CF7A47" w:rsidRDefault="00956FFB" w:rsidP="0081255A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1.1.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 xml:space="preserve">Vartotojo </w:t>
      </w:r>
      <w:r w:rsidRPr="00CF7A47">
        <w:rPr>
          <w:lang w:val="lt-LT"/>
        </w:rPr>
        <w:t xml:space="preserve">nuosavybėje esančių arba administruojamų objektų šilumos ir(ar) karšto vandens apskaitos prietaisų (toliau </w:t>
      </w:r>
      <w:r w:rsidR="002A690C" w:rsidRPr="002A690C">
        <w:rPr>
          <w:i/>
          <w:lang w:val="lt-LT"/>
        </w:rPr>
        <w:t>Sutartyje</w:t>
      </w:r>
      <w:r w:rsidRPr="00CF7A47">
        <w:rPr>
          <w:lang w:val="lt-LT"/>
        </w:rPr>
        <w:t xml:space="preserve"> – apskaitos prietaisų) rodmenų deklaravimą </w:t>
      </w:r>
      <w:r w:rsidRPr="00CF7A47">
        <w:rPr>
          <w:b/>
          <w:i/>
          <w:lang w:val="lt-LT"/>
        </w:rPr>
        <w:t>Tiekėjui</w:t>
      </w:r>
      <w:r w:rsidRPr="00CF7A47">
        <w:rPr>
          <w:lang w:val="lt-LT"/>
        </w:rPr>
        <w:t xml:space="preserve">; </w:t>
      </w:r>
    </w:p>
    <w:p w14:paraId="01E25218" w14:textId="77777777" w:rsidR="00956FFB" w:rsidRPr="00CF7A47" w:rsidRDefault="00956FFB" w:rsidP="0081255A">
      <w:pPr>
        <w:tabs>
          <w:tab w:val="left" w:pos="1260"/>
        </w:tabs>
        <w:ind w:firstLine="720"/>
        <w:jc w:val="both"/>
        <w:rPr>
          <w:b/>
          <w:i/>
          <w:lang w:val="lt-LT"/>
        </w:rPr>
      </w:pPr>
      <w:r w:rsidRPr="00CF7A47">
        <w:rPr>
          <w:lang w:val="lt-LT"/>
        </w:rPr>
        <w:t>1.2</w:t>
      </w:r>
      <w:r w:rsidRPr="00CF7A47">
        <w:rPr>
          <w:i/>
          <w:lang w:val="lt-LT"/>
        </w:rPr>
        <w:t>.</w:t>
      </w:r>
      <w:r w:rsidRPr="00CF7A47">
        <w:rPr>
          <w:i/>
          <w:lang w:val="lt-LT"/>
        </w:rPr>
        <w:tab/>
      </w:r>
      <w:r w:rsidRPr="00CF7A47">
        <w:rPr>
          <w:lang w:val="lt-LT"/>
        </w:rPr>
        <w:t xml:space="preserve">mokėjimo dokumento – PVM sąskaitos faktūros (toliau </w:t>
      </w:r>
      <w:r w:rsidRPr="00CF7A47">
        <w:rPr>
          <w:i/>
          <w:lang w:val="lt-LT"/>
        </w:rPr>
        <w:t>Sutartyje</w:t>
      </w:r>
      <w:r w:rsidRPr="00CF7A47">
        <w:rPr>
          <w:lang w:val="lt-LT"/>
        </w:rPr>
        <w:t xml:space="preserve"> – </w:t>
      </w:r>
      <w:r w:rsidRPr="00CF7A47">
        <w:rPr>
          <w:i/>
          <w:lang w:val="lt-LT"/>
        </w:rPr>
        <w:t>Sąskaitos</w:t>
      </w:r>
      <w:r w:rsidRPr="00CF7A47">
        <w:rPr>
          <w:lang w:val="lt-LT"/>
        </w:rPr>
        <w:t xml:space="preserve">) pateikimą  </w:t>
      </w:r>
      <w:r w:rsidRPr="00CF7A47">
        <w:rPr>
          <w:b/>
          <w:i/>
          <w:lang w:val="lt-LT"/>
        </w:rPr>
        <w:t xml:space="preserve">Vartotojui. </w:t>
      </w:r>
    </w:p>
    <w:p w14:paraId="627412AC" w14:textId="77777777" w:rsidR="0082252D" w:rsidRPr="00CF7A47" w:rsidRDefault="0082252D" w:rsidP="0082252D">
      <w:pPr>
        <w:tabs>
          <w:tab w:val="left" w:pos="1080"/>
        </w:tabs>
        <w:ind w:firstLine="720"/>
        <w:jc w:val="both"/>
        <w:rPr>
          <w:lang w:val="lt-LT"/>
        </w:rPr>
      </w:pPr>
      <w:r w:rsidRPr="00CF7A47">
        <w:rPr>
          <w:b/>
          <w:lang w:val="lt-LT"/>
        </w:rPr>
        <w:t>2.</w:t>
      </w:r>
      <w:r w:rsidRPr="00CF7A47">
        <w:rPr>
          <w:b/>
          <w:i/>
          <w:lang w:val="lt-LT"/>
        </w:rPr>
        <w:tab/>
        <w:t>Tiekėjas</w:t>
      </w:r>
      <w:r w:rsidRPr="00CF7A47">
        <w:rPr>
          <w:lang w:val="lt-LT"/>
        </w:rPr>
        <w:t xml:space="preserve"> įsipareigoja:</w:t>
      </w:r>
    </w:p>
    <w:p w14:paraId="19FD33EB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2.1.</w:t>
      </w:r>
      <w:r w:rsidRPr="00CF7A47">
        <w:rPr>
          <w:lang w:val="lt-LT"/>
        </w:rPr>
        <w:tab/>
        <w:t xml:space="preserve">suteikti </w:t>
      </w:r>
      <w:r w:rsidRPr="00CF7A47">
        <w:rPr>
          <w:b/>
          <w:i/>
          <w:lang w:val="lt-LT"/>
        </w:rPr>
        <w:t>Vartotojui</w:t>
      </w:r>
      <w:r w:rsidRPr="00CF7A47">
        <w:rPr>
          <w:lang w:val="lt-LT"/>
        </w:rPr>
        <w:t xml:space="preserve"> naudotojo vardą ir išsiųsti el. laišką su nuoroda, per kurią vykdomas prisijungimas prie E-Paslaugų savitarnos svetainės, deklaruojant apskaitos prietaisų rodmenis internetu bei peržiūrint pateiktą </w:t>
      </w:r>
      <w:r w:rsidRPr="00E3578D">
        <w:rPr>
          <w:i/>
          <w:lang w:val="lt-LT"/>
        </w:rPr>
        <w:t>Sąskaitą</w:t>
      </w:r>
      <w:r w:rsidRPr="00CF7A47">
        <w:rPr>
          <w:lang w:val="lt-LT"/>
        </w:rPr>
        <w:t xml:space="preserve">; </w:t>
      </w:r>
    </w:p>
    <w:p w14:paraId="21BD8A47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2.2.</w:t>
      </w:r>
      <w:r w:rsidRPr="00CF7A47">
        <w:rPr>
          <w:lang w:val="lt-LT"/>
        </w:rPr>
        <w:tab/>
        <w:t xml:space="preserve">išsiųsti </w:t>
      </w:r>
      <w:r w:rsidRPr="00CF7A47">
        <w:rPr>
          <w:b/>
          <w:i/>
          <w:lang w:val="lt-LT"/>
        </w:rPr>
        <w:t xml:space="preserve">Vartotojui </w:t>
      </w:r>
      <w:r w:rsidRPr="00CF7A47">
        <w:rPr>
          <w:lang w:val="lt-LT"/>
        </w:rPr>
        <w:t>el. laišką su nuoroda</w:t>
      </w:r>
      <w:r w:rsidRPr="00CF7A47">
        <w:rPr>
          <w:i/>
          <w:lang w:val="lt-LT"/>
        </w:rPr>
        <w:t xml:space="preserve"> Sutarties</w:t>
      </w:r>
      <w:r w:rsidRPr="00CF7A47">
        <w:rPr>
          <w:lang w:val="lt-LT"/>
        </w:rPr>
        <w:t xml:space="preserve"> 5.10 punkte nurodytu el.</w:t>
      </w:r>
      <w:r w:rsidR="008835C9">
        <w:rPr>
          <w:lang w:val="lt-LT"/>
        </w:rPr>
        <w:t xml:space="preserve"> </w:t>
      </w:r>
      <w:r w:rsidRPr="00CF7A47">
        <w:rPr>
          <w:lang w:val="lt-LT"/>
        </w:rPr>
        <w:t xml:space="preserve">paštu kitą dieną po </w:t>
      </w:r>
      <w:r w:rsidRPr="002A690C">
        <w:rPr>
          <w:i/>
          <w:lang w:val="lt-LT"/>
        </w:rPr>
        <w:t>Sutarties</w:t>
      </w:r>
      <w:r w:rsidRPr="00CF7A47">
        <w:rPr>
          <w:lang w:val="lt-LT"/>
        </w:rPr>
        <w:t xml:space="preserve"> pasirašymo;</w:t>
      </w:r>
    </w:p>
    <w:p w14:paraId="7F6E7957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2.3.</w:t>
      </w:r>
      <w:r w:rsidRPr="00CF7A47">
        <w:rPr>
          <w:lang w:val="lt-LT"/>
        </w:rPr>
        <w:tab/>
        <w:t xml:space="preserve">elektroniniais kanalais atsiųstus pranešimus apie </w:t>
      </w:r>
      <w:r w:rsidRPr="00CF7A47">
        <w:rPr>
          <w:b/>
          <w:i/>
          <w:lang w:val="lt-LT"/>
        </w:rPr>
        <w:t>Vartotojo</w:t>
      </w:r>
      <w:r w:rsidRPr="00CF7A47">
        <w:rPr>
          <w:lang w:val="lt-LT"/>
        </w:rPr>
        <w:t xml:space="preserve"> objekte (objektuose) esančių apskaitos prietaisų rodmenis pripažinti ir laikyti </w:t>
      </w:r>
      <w:r w:rsidRPr="00CF7A47">
        <w:rPr>
          <w:b/>
          <w:i/>
          <w:lang w:val="lt-LT"/>
        </w:rPr>
        <w:t>Vartotojo</w:t>
      </w:r>
      <w:r w:rsidRPr="00CF7A47">
        <w:rPr>
          <w:lang w:val="lt-LT"/>
        </w:rPr>
        <w:t xml:space="preserve"> pasirašytais ir patvirtintais bei atlikti sunaudotos šilumos ir šilumos, skirtos karštam vandeniui ruošti, paskaičiavimą;</w:t>
      </w:r>
    </w:p>
    <w:p w14:paraId="4C31FD9C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 xml:space="preserve">2.4. elektroniniais kanalais pateikti </w:t>
      </w:r>
      <w:r w:rsidRPr="00CF7A47">
        <w:rPr>
          <w:b/>
          <w:i/>
          <w:lang w:val="lt-LT"/>
        </w:rPr>
        <w:t>Vartotojui</w:t>
      </w:r>
      <w:r w:rsidRPr="00CF7A47">
        <w:rPr>
          <w:lang w:val="lt-LT"/>
        </w:rPr>
        <w:t xml:space="preserve"> </w:t>
      </w:r>
      <w:r w:rsidRPr="00CF7A47">
        <w:rPr>
          <w:i/>
          <w:lang w:val="lt-LT"/>
        </w:rPr>
        <w:t>Sąskaitą</w:t>
      </w:r>
      <w:r w:rsidRPr="00CF7A47">
        <w:rPr>
          <w:lang w:val="lt-LT"/>
        </w:rPr>
        <w:t xml:space="preserve"> iki 10-os </w:t>
      </w:r>
      <w:proofErr w:type="spellStart"/>
      <w:r w:rsidRPr="00CF7A47">
        <w:rPr>
          <w:lang w:val="lt-LT"/>
        </w:rPr>
        <w:t>poataskaitinio</w:t>
      </w:r>
      <w:proofErr w:type="spellEnd"/>
      <w:r w:rsidRPr="00CF7A47">
        <w:rPr>
          <w:lang w:val="lt-LT"/>
        </w:rPr>
        <w:t xml:space="preserve"> mėnesio dienos;</w:t>
      </w:r>
    </w:p>
    <w:p w14:paraId="34DB1F04" w14:textId="77777777" w:rsidR="0082252D" w:rsidRPr="00CF7A47" w:rsidRDefault="00395918" w:rsidP="0082252D">
      <w:pPr>
        <w:tabs>
          <w:tab w:val="left" w:pos="1260"/>
        </w:tabs>
        <w:ind w:firstLine="720"/>
        <w:jc w:val="both"/>
        <w:rPr>
          <w:lang w:val="lt-LT"/>
        </w:rPr>
      </w:pPr>
      <w:r>
        <w:rPr>
          <w:lang w:val="lt-LT"/>
        </w:rPr>
        <w:t xml:space="preserve">2.5. </w:t>
      </w:r>
      <w:r w:rsidR="0082252D" w:rsidRPr="00CF7A47">
        <w:rPr>
          <w:lang w:val="lt-LT"/>
        </w:rPr>
        <w:t xml:space="preserve">taikyti tinkamas organizacines ir technines priemones, skirtas </w:t>
      </w:r>
      <w:r w:rsidR="0082252D" w:rsidRPr="00CF7A47">
        <w:rPr>
          <w:b/>
          <w:i/>
          <w:lang w:val="lt-LT"/>
        </w:rPr>
        <w:t>Vartotojo</w:t>
      </w:r>
      <w:r w:rsidR="0082252D" w:rsidRPr="00CF7A47">
        <w:rPr>
          <w:lang w:val="lt-LT"/>
        </w:rPr>
        <w:t xml:space="preserve"> pateikiamiems duomenims apsaugoti nuo atsitiktinio ar neteisėto sunaikinimo, pakeitimo, atskleidimo ar nuo bet kokio nors kitokio neteisėto tvarkymo.</w:t>
      </w:r>
    </w:p>
    <w:p w14:paraId="5541B205" w14:textId="77777777" w:rsidR="0082252D" w:rsidRPr="00CF7A47" w:rsidRDefault="0082252D" w:rsidP="0082252D">
      <w:pPr>
        <w:tabs>
          <w:tab w:val="left" w:pos="1080"/>
        </w:tabs>
        <w:ind w:firstLine="720"/>
        <w:jc w:val="both"/>
        <w:rPr>
          <w:lang w:val="lt-LT"/>
        </w:rPr>
      </w:pPr>
      <w:r w:rsidRPr="00CF7A47">
        <w:rPr>
          <w:b/>
          <w:lang w:val="lt-LT"/>
        </w:rPr>
        <w:t>3.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įsipareigoja:</w:t>
      </w:r>
    </w:p>
    <w:p w14:paraId="5457544A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3.1.</w:t>
      </w:r>
      <w:r w:rsidRPr="00CF7A47">
        <w:rPr>
          <w:lang w:val="lt-LT"/>
        </w:rPr>
        <w:tab/>
        <w:t>paskirti atsakingą asmenį, kuriam bus suteiktas naudotojo vardas bei pasirinktas slaptažodis, ir kuris atliks apskaitos prietaisų rodmenų deklaravimą;</w:t>
      </w:r>
    </w:p>
    <w:p w14:paraId="354978FE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3.2.</w:t>
      </w:r>
      <w:r w:rsidRPr="00CF7A47">
        <w:rPr>
          <w:lang w:val="lt-LT"/>
        </w:rPr>
        <w:tab/>
        <w:t>deklaruoti elektroniniais kanalais (internetu) apskaitos prietaisų rodmenis nuo 25 iki paskutinės ataskaitinio mėnesio dienos;</w:t>
      </w:r>
    </w:p>
    <w:p w14:paraId="5EB38781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3.3.</w:t>
      </w:r>
      <w:r w:rsidRPr="00CF7A47">
        <w:rPr>
          <w:lang w:val="lt-LT"/>
        </w:rPr>
        <w:tab/>
        <w:t xml:space="preserve">pripažinti ir laikyti pasirašytais ir patvirtintais </w:t>
      </w:r>
      <w:r w:rsidRPr="00CF7A47">
        <w:rPr>
          <w:b/>
          <w:i/>
          <w:lang w:val="lt-LT"/>
        </w:rPr>
        <w:t xml:space="preserve">Tiekėjui </w:t>
      </w:r>
      <w:r w:rsidRPr="00CF7A47">
        <w:rPr>
          <w:lang w:val="lt-LT"/>
        </w:rPr>
        <w:t>atsiųstus apskaitos prietaisų rodmenis;</w:t>
      </w:r>
    </w:p>
    <w:p w14:paraId="28625AE6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3.4.</w:t>
      </w:r>
      <w:r w:rsidRPr="00CF7A47">
        <w:rPr>
          <w:lang w:val="lt-LT"/>
        </w:rPr>
        <w:tab/>
        <w:t xml:space="preserve">pripažinti ir laikyti atitinkančiomis originalą </w:t>
      </w:r>
      <w:r w:rsidRPr="00CF7A47">
        <w:rPr>
          <w:b/>
          <w:i/>
          <w:lang w:val="lt-LT"/>
        </w:rPr>
        <w:t>Tiekėjo Vartotojui</w:t>
      </w:r>
      <w:r w:rsidRPr="00CF7A47">
        <w:rPr>
          <w:lang w:val="lt-LT"/>
        </w:rPr>
        <w:t xml:space="preserve"> elektroniniais kanalais pateiktas </w:t>
      </w:r>
      <w:r w:rsidRPr="00CF7A47">
        <w:rPr>
          <w:i/>
          <w:lang w:val="lt-LT"/>
        </w:rPr>
        <w:t>Sąskaitas</w:t>
      </w:r>
      <w:r w:rsidRPr="00CF7A47">
        <w:rPr>
          <w:lang w:val="lt-LT"/>
        </w:rPr>
        <w:t>;</w:t>
      </w:r>
    </w:p>
    <w:p w14:paraId="6045E6C5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3.5.</w:t>
      </w:r>
      <w:r w:rsidRPr="00CF7A47">
        <w:rPr>
          <w:lang w:val="lt-LT"/>
        </w:rPr>
        <w:tab/>
        <w:t xml:space="preserve">laikytis </w:t>
      </w:r>
      <w:r w:rsidRPr="00CF7A47">
        <w:rPr>
          <w:b/>
          <w:i/>
          <w:lang w:val="lt-LT"/>
        </w:rPr>
        <w:t>Tiekėjo</w:t>
      </w:r>
      <w:r w:rsidRPr="00CF7A47">
        <w:rPr>
          <w:lang w:val="lt-LT"/>
        </w:rPr>
        <w:t xml:space="preserve"> nustatytų sąlygų ir užtikrinti, kad paslaugomis, </w:t>
      </w:r>
      <w:r w:rsidRPr="00CF7A47">
        <w:rPr>
          <w:b/>
          <w:i/>
          <w:lang w:val="lt-LT"/>
        </w:rPr>
        <w:t>Tiekėjo</w:t>
      </w:r>
      <w:r w:rsidRPr="00CF7A47">
        <w:rPr>
          <w:lang w:val="lt-LT"/>
        </w:rPr>
        <w:t xml:space="preserve"> teikiamomis atitinkamu elektroniniu kanalu, </w:t>
      </w:r>
      <w:r w:rsidRPr="00CF7A47">
        <w:rPr>
          <w:b/>
          <w:i/>
          <w:lang w:val="lt-LT"/>
        </w:rPr>
        <w:t>Tiekėjo</w:t>
      </w:r>
      <w:r w:rsidRPr="00CF7A47">
        <w:rPr>
          <w:lang w:val="lt-LT"/>
        </w:rPr>
        <w:t xml:space="preserve"> suteiktu naudotojo vardu ir susikurtu slaptažodžiu būtų naudojamasi laikantis Lietuvos Respublikos teisės aktų;</w:t>
      </w:r>
    </w:p>
    <w:p w14:paraId="74B2FCC3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b/>
          <w:lang w:val="lt-LT"/>
        </w:rPr>
      </w:pPr>
      <w:r w:rsidRPr="00CF7A47">
        <w:rPr>
          <w:lang w:val="lt-LT"/>
        </w:rPr>
        <w:t>3.6.</w:t>
      </w:r>
      <w:r w:rsidRPr="00CF7A47">
        <w:rPr>
          <w:lang w:val="lt-LT"/>
        </w:rPr>
        <w:tab/>
        <w:t xml:space="preserve">saugoti prisijungimo duomenis (naudotojo vardas ir slaptažodis komplekte) ir nedelsiant informuoti </w:t>
      </w:r>
      <w:r w:rsidRPr="00CF7A47">
        <w:rPr>
          <w:b/>
          <w:i/>
          <w:lang w:val="lt-LT"/>
        </w:rPr>
        <w:t>Tiekėją</w:t>
      </w:r>
      <w:r w:rsidR="00A76A93">
        <w:rPr>
          <w:lang w:val="lt-LT"/>
        </w:rPr>
        <w:t xml:space="preserve"> apie šių</w:t>
      </w:r>
      <w:r w:rsidRPr="00CF7A47">
        <w:rPr>
          <w:lang w:val="lt-LT"/>
        </w:rPr>
        <w:t xml:space="preserve"> priemonių p</w:t>
      </w:r>
      <w:r w:rsidR="00395918">
        <w:rPr>
          <w:lang w:val="lt-LT"/>
        </w:rPr>
        <w:t>raradimą ar slaptumo pažeidimą.</w:t>
      </w:r>
    </w:p>
    <w:p w14:paraId="1197C5F2" w14:textId="77777777" w:rsidR="0082252D" w:rsidRPr="00CF7A47" w:rsidRDefault="0082252D" w:rsidP="0082252D">
      <w:pPr>
        <w:tabs>
          <w:tab w:val="left" w:pos="1080"/>
        </w:tabs>
        <w:ind w:firstLine="720"/>
        <w:jc w:val="both"/>
        <w:rPr>
          <w:lang w:val="lt-LT"/>
        </w:rPr>
      </w:pPr>
      <w:r w:rsidRPr="00CF7A47">
        <w:rPr>
          <w:b/>
          <w:lang w:val="lt-LT"/>
        </w:rPr>
        <w:t>4.</w:t>
      </w:r>
      <w:r w:rsidRPr="00CF7A47">
        <w:rPr>
          <w:b/>
          <w:lang w:val="lt-LT"/>
        </w:rPr>
        <w:tab/>
      </w:r>
      <w:r w:rsidRPr="00CF7A47">
        <w:rPr>
          <w:b/>
          <w:i/>
          <w:lang w:val="lt-LT"/>
        </w:rPr>
        <w:t>Šalių</w:t>
      </w:r>
      <w:r w:rsidRPr="00CF7A47">
        <w:rPr>
          <w:b/>
          <w:lang w:val="lt-LT"/>
        </w:rPr>
        <w:t xml:space="preserve"> </w:t>
      </w:r>
      <w:r w:rsidRPr="00CF7A47">
        <w:rPr>
          <w:lang w:val="lt-LT"/>
        </w:rPr>
        <w:t>atsakomybė</w:t>
      </w:r>
    </w:p>
    <w:p w14:paraId="06918732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4.1.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atsako, kad jo paskirtas atsakingas asmuo laikytųsi šioje </w:t>
      </w:r>
      <w:r w:rsidR="00151C44" w:rsidRPr="00151C44">
        <w:rPr>
          <w:i/>
          <w:lang w:val="lt-LT"/>
        </w:rPr>
        <w:t>Sutartyje</w:t>
      </w:r>
      <w:r w:rsidRPr="00CF7A47">
        <w:rPr>
          <w:lang w:val="lt-LT"/>
        </w:rPr>
        <w:t xml:space="preserve"> numatytos tvarkos. Jei </w:t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nesilaiko šių reikalavimų, </w:t>
      </w:r>
      <w:r w:rsidRPr="00CF7A47">
        <w:rPr>
          <w:b/>
          <w:i/>
          <w:lang w:val="lt-LT"/>
        </w:rPr>
        <w:t>Tiekėjas</w:t>
      </w:r>
      <w:r w:rsidRPr="00CF7A47">
        <w:rPr>
          <w:lang w:val="lt-LT"/>
        </w:rPr>
        <w:t xml:space="preserve"> atleidžiamas nuo bet kokios atsakomybės ar su </w:t>
      </w:r>
      <w:r w:rsidRPr="00CF7A47">
        <w:rPr>
          <w:i/>
          <w:lang w:val="lt-LT"/>
        </w:rPr>
        <w:t>Sutartimi</w:t>
      </w:r>
      <w:r w:rsidR="00395918">
        <w:rPr>
          <w:lang w:val="lt-LT"/>
        </w:rPr>
        <w:t xml:space="preserve"> susijusių įsipareigojimų;</w:t>
      </w:r>
    </w:p>
    <w:p w14:paraId="17FC3812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4.2.</w:t>
      </w:r>
      <w:r w:rsidRPr="00CF7A47">
        <w:rPr>
          <w:lang w:val="lt-LT"/>
        </w:rPr>
        <w:tab/>
        <w:t xml:space="preserve">nė viena iš </w:t>
      </w:r>
      <w:r w:rsidRPr="00CF7A47">
        <w:rPr>
          <w:b/>
          <w:i/>
          <w:lang w:val="lt-LT"/>
        </w:rPr>
        <w:t>Šalių</w:t>
      </w:r>
      <w:r w:rsidRPr="00CF7A47">
        <w:rPr>
          <w:lang w:val="lt-LT"/>
        </w:rPr>
        <w:t xml:space="preserve"> neturi teisės reikalauti, kad antroji </w:t>
      </w:r>
      <w:r w:rsidRPr="00CF7A47">
        <w:rPr>
          <w:b/>
          <w:i/>
          <w:lang w:val="lt-LT"/>
        </w:rPr>
        <w:t xml:space="preserve">Šalis </w:t>
      </w:r>
      <w:r w:rsidRPr="00CF7A47">
        <w:rPr>
          <w:lang w:val="lt-LT"/>
        </w:rPr>
        <w:t xml:space="preserve">įvykdytų įsipareigojimus, jeigu viena </w:t>
      </w:r>
      <w:r w:rsidRPr="00CF7A47">
        <w:rPr>
          <w:b/>
          <w:i/>
          <w:lang w:val="lt-LT"/>
        </w:rPr>
        <w:t>Šalis</w:t>
      </w:r>
      <w:r w:rsidRPr="00CF7A47">
        <w:rPr>
          <w:lang w:val="lt-LT"/>
        </w:rPr>
        <w:t xml:space="preserve"> negalėjo vykdyti </w:t>
      </w:r>
      <w:r w:rsidRPr="00CF7A47">
        <w:rPr>
          <w:i/>
          <w:lang w:val="lt-LT"/>
        </w:rPr>
        <w:t>Sutarties</w:t>
      </w:r>
      <w:r w:rsidRPr="00CF7A47">
        <w:rPr>
          <w:lang w:val="lt-LT"/>
        </w:rPr>
        <w:t xml:space="preserve"> sąlygų dėl nenugalimos jėgos (force majeure) aplinkybių. </w:t>
      </w:r>
      <w:r w:rsidRPr="00CF7A47">
        <w:rPr>
          <w:b/>
          <w:i/>
          <w:lang w:val="lt-LT"/>
        </w:rPr>
        <w:t>Šalys</w:t>
      </w:r>
      <w:r w:rsidRPr="00CF7A47">
        <w:rPr>
          <w:lang w:val="lt-LT"/>
        </w:rPr>
        <w:t xml:space="preserve"> susitaria laikytis Civilinio kodekso 6.212 straipsnio ir Lietuvos Respublikos nutarimų dėl nenugalimos jėgos (fo</w:t>
      </w:r>
      <w:r w:rsidR="00395918">
        <w:rPr>
          <w:lang w:val="lt-LT"/>
        </w:rPr>
        <w:t>rce majeure) aplinkybių taikymo;</w:t>
      </w:r>
    </w:p>
    <w:p w14:paraId="41FFD924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lastRenderedPageBreak/>
        <w:t>4.3.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Tiekėjas</w:t>
      </w:r>
      <w:r w:rsidRPr="00CF7A47">
        <w:rPr>
          <w:lang w:val="lt-LT"/>
        </w:rPr>
        <w:t xml:space="preserve"> neatsako, jei </w:t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negalėjo naudotis elektroniniais kanalais dėl to, kad neturėjo kompiuterinės, programinės ar kitos įrangos arba dėl to, kad ši įranga buvo sugedusi. </w:t>
      </w:r>
      <w:r w:rsidRPr="00CF7A47">
        <w:rPr>
          <w:b/>
          <w:i/>
          <w:lang w:val="lt-LT"/>
        </w:rPr>
        <w:t xml:space="preserve">Tiekėjas </w:t>
      </w:r>
      <w:r w:rsidRPr="00CF7A47">
        <w:rPr>
          <w:lang w:val="lt-LT"/>
        </w:rPr>
        <w:t xml:space="preserve">neįsipareigoja užtikrinti nepertraukiamo e. savitarnos veikimo, kadangi jos veikimui gali daryti įtaką veiksniai, nepriklausantys nuo </w:t>
      </w:r>
      <w:r w:rsidRPr="00CF7A47">
        <w:rPr>
          <w:b/>
          <w:i/>
          <w:lang w:val="lt-LT"/>
        </w:rPr>
        <w:t xml:space="preserve">Tiekėjo </w:t>
      </w:r>
      <w:r w:rsidRPr="00CF7A47">
        <w:rPr>
          <w:lang w:val="lt-LT"/>
        </w:rPr>
        <w:t>vali</w:t>
      </w:r>
      <w:r w:rsidR="00395918">
        <w:rPr>
          <w:lang w:val="lt-LT"/>
        </w:rPr>
        <w:t>os;</w:t>
      </w:r>
    </w:p>
    <w:p w14:paraId="0F3A0250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4.4.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Tiekėjas</w:t>
      </w:r>
      <w:r w:rsidRPr="00CF7A47">
        <w:rPr>
          <w:lang w:val="lt-LT"/>
        </w:rPr>
        <w:t xml:space="preserve"> neatsako už </w:t>
      </w:r>
      <w:r w:rsidRPr="00CF7A47">
        <w:rPr>
          <w:b/>
          <w:i/>
          <w:lang w:val="lt-LT"/>
        </w:rPr>
        <w:t>Vartotojo</w:t>
      </w:r>
      <w:r w:rsidRPr="00CF7A47">
        <w:rPr>
          <w:lang w:val="lt-LT"/>
        </w:rPr>
        <w:t xml:space="preserve"> pranešime nurodytus klaidingus duomenis, jei šie yra techniškai teisingi ir tinkamai suformuoti. </w:t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yra atsakingas ne tik už savo, bet ir už trečiųjų asmenų jo vardu elektroniniais</w:t>
      </w:r>
      <w:r w:rsidR="00395918">
        <w:rPr>
          <w:lang w:val="lt-LT"/>
        </w:rPr>
        <w:t xml:space="preserve"> kanalais pateiktus pranešimus.</w:t>
      </w:r>
    </w:p>
    <w:p w14:paraId="3F776E6F" w14:textId="77777777" w:rsidR="0082252D" w:rsidRPr="00CF7A47" w:rsidRDefault="0082252D" w:rsidP="0082252D">
      <w:pPr>
        <w:tabs>
          <w:tab w:val="left" w:pos="1080"/>
        </w:tabs>
        <w:ind w:firstLine="720"/>
        <w:jc w:val="both"/>
        <w:rPr>
          <w:b/>
          <w:i/>
          <w:lang w:val="lt-LT"/>
        </w:rPr>
      </w:pPr>
      <w:r w:rsidRPr="00CF7A47">
        <w:rPr>
          <w:b/>
          <w:i/>
          <w:lang w:val="lt-LT"/>
        </w:rPr>
        <w:t>5.</w:t>
      </w:r>
      <w:r w:rsidRPr="00CF7A47">
        <w:rPr>
          <w:b/>
          <w:i/>
          <w:lang w:val="lt-LT"/>
        </w:rPr>
        <w:tab/>
        <w:t>Kitos sąlygos</w:t>
      </w:r>
    </w:p>
    <w:p w14:paraId="63D47B14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5.1.</w:t>
      </w:r>
      <w:r w:rsidRPr="00CF7A47">
        <w:rPr>
          <w:lang w:val="lt-LT"/>
        </w:rPr>
        <w:tab/>
        <w:t xml:space="preserve">Naudotojo vardas galioja neterminuotai. </w:t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bet kuriuo metu gali pasikeisti slaptažodį prisijungęs prie E-paslaugos. Slaptažo</w:t>
      </w:r>
      <w:r w:rsidR="00395918">
        <w:rPr>
          <w:lang w:val="lt-LT"/>
        </w:rPr>
        <w:t xml:space="preserve">dis turi būti sudarytas iš min. </w:t>
      </w:r>
      <w:r w:rsidRPr="00CF7A47">
        <w:rPr>
          <w:lang w:val="lt-LT"/>
        </w:rPr>
        <w:t xml:space="preserve">10 simbolių, tarp kurių turi būti bent </w:t>
      </w:r>
      <w:r w:rsidR="00395918">
        <w:rPr>
          <w:lang w:val="lt-LT"/>
        </w:rPr>
        <w:t>viena didžioji ir mažoji raidės;</w:t>
      </w:r>
    </w:p>
    <w:p w14:paraId="6982978A" w14:textId="77777777" w:rsidR="0082252D" w:rsidRPr="00CF7A47" w:rsidRDefault="0082252D" w:rsidP="00955D8C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5.2.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 xml:space="preserve">Vartotojui </w:t>
      </w:r>
      <w:r w:rsidRPr="00CF7A47">
        <w:rPr>
          <w:lang w:val="lt-LT"/>
        </w:rPr>
        <w:t xml:space="preserve">praradus slaptažodį ir pasinaudojus E-paslaugos sistemoje priminimo nuoroda „Pamiršote slaptažodį“, </w:t>
      </w:r>
      <w:r w:rsidRPr="00CF7A47">
        <w:rPr>
          <w:b/>
          <w:i/>
          <w:lang w:val="lt-LT"/>
        </w:rPr>
        <w:t>Tiekėjas</w:t>
      </w:r>
      <w:r w:rsidR="00DF6117">
        <w:rPr>
          <w:lang w:val="lt-LT"/>
        </w:rPr>
        <w:t xml:space="preserve"> išsiunčia el. laišką su nuoroda</w:t>
      </w:r>
      <w:r w:rsidRPr="00CF7A47">
        <w:rPr>
          <w:lang w:val="lt-LT"/>
        </w:rPr>
        <w:t xml:space="preserve"> </w:t>
      </w:r>
      <w:r w:rsidRPr="00CF7A47">
        <w:rPr>
          <w:i/>
          <w:lang w:val="lt-LT"/>
        </w:rPr>
        <w:t>Sutarties</w:t>
      </w:r>
      <w:r w:rsidR="00395918">
        <w:rPr>
          <w:lang w:val="lt-LT"/>
        </w:rPr>
        <w:t xml:space="preserve"> 5.10 punkte nurodytu el.</w:t>
      </w:r>
      <w:r w:rsidR="008751D1">
        <w:rPr>
          <w:lang w:val="lt-LT"/>
        </w:rPr>
        <w:t xml:space="preserve"> </w:t>
      </w:r>
      <w:r w:rsidR="00395918">
        <w:rPr>
          <w:lang w:val="lt-LT"/>
        </w:rPr>
        <w:t>paštu;</w:t>
      </w:r>
    </w:p>
    <w:p w14:paraId="51FC6AD7" w14:textId="77777777" w:rsidR="0082252D" w:rsidRPr="00CF7A47" w:rsidRDefault="0082252D" w:rsidP="00955D8C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5.3.</w:t>
      </w:r>
      <w:r w:rsidRPr="00CF7A47">
        <w:rPr>
          <w:lang w:val="lt-LT"/>
        </w:rPr>
        <w:tab/>
        <w:t xml:space="preserve">jeigu keičiasi </w:t>
      </w:r>
      <w:r w:rsidRPr="00CF7A47">
        <w:rPr>
          <w:b/>
          <w:i/>
          <w:lang w:val="lt-LT"/>
        </w:rPr>
        <w:t>Vartotojo</w:t>
      </w:r>
      <w:r w:rsidRPr="00CF7A47">
        <w:rPr>
          <w:lang w:val="lt-LT"/>
        </w:rPr>
        <w:t xml:space="preserve"> rekvizitai, nurodyti </w:t>
      </w:r>
      <w:r w:rsidRPr="00CF7A47">
        <w:rPr>
          <w:i/>
          <w:lang w:val="lt-LT"/>
        </w:rPr>
        <w:t>Sutarties</w:t>
      </w:r>
      <w:r w:rsidRPr="00CF7A47">
        <w:rPr>
          <w:lang w:val="lt-LT"/>
        </w:rPr>
        <w:t xml:space="preserve"> 5.10 punkte, </w:t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privalo nedelsiant apie tai informuoti </w:t>
      </w:r>
      <w:r w:rsidRPr="00CF7A47">
        <w:rPr>
          <w:b/>
          <w:i/>
          <w:lang w:val="lt-LT"/>
        </w:rPr>
        <w:t>Tiekėją</w:t>
      </w:r>
      <w:r w:rsidRPr="00CF7A47">
        <w:rPr>
          <w:lang w:val="lt-LT"/>
        </w:rPr>
        <w:t xml:space="preserve">. Neįvykdęs šio reikalavimo, </w:t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negali reikšti pretenzijų, kad </w:t>
      </w:r>
      <w:r w:rsidRPr="00CF7A47">
        <w:rPr>
          <w:b/>
          <w:i/>
          <w:lang w:val="lt-LT"/>
        </w:rPr>
        <w:t>Tiekėjo</w:t>
      </w:r>
      <w:r w:rsidRPr="00CF7A47">
        <w:rPr>
          <w:lang w:val="lt-LT"/>
        </w:rPr>
        <w:t xml:space="preserve"> veiksmai, atlikti pagal paskutinius jam žinomus </w:t>
      </w:r>
      <w:r w:rsidRPr="00CF7A47">
        <w:rPr>
          <w:b/>
          <w:i/>
          <w:lang w:val="lt-LT"/>
        </w:rPr>
        <w:t>Vartotojo</w:t>
      </w:r>
      <w:r w:rsidRPr="00CF7A47">
        <w:rPr>
          <w:lang w:val="lt-LT"/>
        </w:rPr>
        <w:t xml:space="preserve"> rekvizitus, neatitinka </w:t>
      </w:r>
      <w:r w:rsidRPr="00CF7A47">
        <w:rPr>
          <w:i/>
          <w:lang w:val="lt-LT"/>
        </w:rPr>
        <w:t>Sutarties</w:t>
      </w:r>
      <w:r w:rsidRPr="00CF7A47">
        <w:rPr>
          <w:lang w:val="lt-LT"/>
        </w:rPr>
        <w:t>, arba, kad jis negavo pranešimų;</w:t>
      </w:r>
    </w:p>
    <w:p w14:paraId="5B9B8E8C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5.4.</w:t>
      </w:r>
      <w:r w:rsidRPr="00CF7A47">
        <w:rPr>
          <w:lang w:val="lt-LT"/>
        </w:rPr>
        <w:tab/>
        <w:t>pavėluotai deklaruoti apskaitos prietaisų rodmenys nebus priimami ir sunaudotas šilumos kiekis bus paskaičiuotas pagal Šilumos pirkimo – pardavimo sutartyje (Šilumos vartojimo pirkimo – pardavimo sutartyje) nustatytą tvarką;</w:t>
      </w:r>
    </w:p>
    <w:p w14:paraId="79B885E5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5.5.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Tiekėjas</w:t>
      </w:r>
      <w:r w:rsidRPr="00CF7A47">
        <w:rPr>
          <w:lang w:val="lt-LT"/>
        </w:rPr>
        <w:t xml:space="preserve"> suteikia </w:t>
      </w:r>
      <w:r w:rsidRPr="00CF7A47">
        <w:rPr>
          <w:b/>
          <w:i/>
          <w:lang w:val="lt-LT"/>
        </w:rPr>
        <w:t xml:space="preserve">Vartotojui </w:t>
      </w:r>
      <w:r w:rsidRPr="00CF7A47">
        <w:rPr>
          <w:lang w:val="lt-LT"/>
        </w:rPr>
        <w:t xml:space="preserve">galimybę prisijungus prie </w:t>
      </w:r>
      <w:r w:rsidRPr="00CF7A47">
        <w:rPr>
          <w:b/>
          <w:lang w:val="lt-LT"/>
        </w:rPr>
        <w:t>www.klenergija.lt</w:t>
      </w:r>
      <w:r w:rsidRPr="00CF7A47">
        <w:rPr>
          <w:lang w:val="lt-LT"/>
        </w:rPr>
        <w:t xml:space="preserve">/E-paslaugos peržiūrėti jam išrašytas </w:t>
      </w:r>
      <w:r w:rsidRPr="00CF7A47">
        <w:rPr>
          <w:i/>
          <w:lang w:val="lt-LT"/>
        </w:rPr>
        <w:t>Sąskaitas</w:t>
      </w:r>
      <w:r w:rsidRPr="00CF7A47">
        <w:rPr>
          <w:lang w:val="lt-LT"/>
        </w:rPr>
        <w:t xml:space="preserve"> už praėjusius ataskaitinius mėnesius, jas atsispausdinti bei išsisaugoti savo laikmenose;</w:t>
      </w:r>
    </w:p>
    <w:p w14:paraId="36F597C1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5.6.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Tiekėjas</w:t>
      </w:r>
      <w:r w:rsidRPr="00CF7A47">
        <w:rPr>
          <w:lang w:val="lt-LT"/>
        </w:rPr>
        <w:t xml:space="preserve"> išsiunčia </w:t>
      </w:r>
      <w:r w:rsidRPr="00CF7A47">
        <w:rPr>
          <w:b/>
          <w:i/>
          <w:lang w:val="lt-LT"/>
        </w:rPr>
        <w:t>Vartotojui</w:t>
      </w:r>
      <w:r w:rsidRPr="00CF7A47">
        <w:rPr>
          <w:lang w:val="lt-LT"/>
        </w:rPr>
        <w:t xml:space="preserve"> pranešimą apie jam išrašytą </w:t>
      </w:r>
      <w:r w:rsidRPr="00CF7A47">
        <w:rPr>
          <w:i/>
          <w:lang w:val="lt-LT"/>
        </w:rPr>
        <w:t>Sąskaitą</w:t>
      </w:r>
      <w:r w:rsidRPr="00CF7A47">
        <w:rPr>
          <w:lang w:val="lt-LT"/>
        </w:rPr>
        <w:t xml:space="preserve"> </w:t>
      </w:r>
      <w:r w:rsidRPr="00CF7A47">
        <w:rPr>
          <w:i/>
          <w:lang w:val="lt-LT"/>
        </w:rPr>
        <w:t>Sutarties</w:t>
      </w:r>
      <w:r w:rsidRPr="00CF7A47">
        <w:rPr>
          <w:lang w:val="lt-LT"/>
        </w:rPr>
        <w:t xml:space="preserve"> 5.10 punkte nurodytu el.</w:t>
      </w:r>
      <w:r w:rsidR="00832992">
        <w:rPr>
          <w:lang w:val="lt-LT"/>
        </w:rPr>
        <w:t xml:space="preserve"> </w:t>
      </w:r>
      <w:r w:rsidRPr="00CF7A47">
        <w:rPr>
          <w:lang w:val="lt-LT"/>
        </w:rPr>
        <w:t xml:space="preserve">paštu; </w:t>
      </w:r>
    </w:p>
    <w:p w14:paraId="06CBA0CE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5.7.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Tiekėjas</w:t>
      </w:r>
      <w:r w:rsidRPr="00CF7A47">
        <w:rPr>
          <w:lang w:val="lt-LT"/>
        </w:rPr>
        <w:t xml:space="preserve"> turi teisę vienašališkai pakeisti sistemos teikiamų paslaugų pobūdį, tvarką bei šios </w:t>
      </w:r>
      <w:r w:rsidRPr="000F1C60">
        <w:rPr>
          <w:i/>
          <w:lang w:val="lt-LT"/>
        </w:rPr>
        <w:t>Sutarties</w:t>
      </w:r>
      <w:r w:rsidRPr="00CF7A47">
        <w:rPr>
          <w:lang w:val="lt-LT"/>
        </w:rPr>
        <w:t xml:space="preserve"> sąlygas apie tai paskelbiant E-paslaugoje. Pakeitimai įsigalioja nuo jų paskelbimo E-paslaugoje dienos. Jei po pakeitimo ar papildymo </w:t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 raštu nepraneša apie atsisakymą naudotis E-paslaug</w:t>
      </w:r>
      <w:r w:rsidR="001F660F">
        <w:rPr>
          <w:lang w:val="lt-LT"/>
        </w:rPr>
        <w:t>a ir toliau naudojasi E-paslaugos</w:t>
      </w:r>
      <w:r w:rsidRPr="00CF7A47">
        <w:rPr>
          <w:lang w:val="lt-LT"/>
        </w:rPr>
        <w:t xml:space="preserve"> savitarnos paslaugomis, laikoma, kad jis su</w:t>
      </w:r>
      <w:r w:rsidR="00395918">
        <w:rPr>
          <w:lang w:val="lt-LT"/>
        </w:rPr>
        <w:t>tinka su pakeitimu ar papildymu;</w:t>
      </w:r>
      <w:r w:rsidRPr="00CF7A47">
        <w:rPr>
          <w:lang w:val="lt-LT"/>
        </w:rPr>
        <w:t xml:space="preserve"> </w:t>
      </w:r>
    </w:p>
    <w:p w14:paraId="4CE4C292" w14:textId="77777777" w:rsidR="0082252D" w:rsidRPr="00CF7A47" w:rsidRDefault="0082252D" w:rsidP="0082252D">
      <w:pPr>
        <w:ind w:firstLine="720"/>
        <w:jc w:val="both"/>
        <w:rPr>
          <w:lang w:val="lt-LT"/>
        </w:rPr>
      </w:pPr>
      <w:r w:rsidRPr="00CF7A47">
        <w:rPr>
          <w:color w:val="000000"/>
          <w:lang w:val="lt-LT"/>
        </w:rPr>
        <w:t>5.8.</w:t>
      </w:r>
      <w:r w:rsidRPr="00CF7A47">
        <w:rPr>
          <w:b/>
          <w:color w:val="000000"/>
          <w:lang w:val="lt-LT"/>
        </w:rPr>
        <w:t xml:space="preserve"> </w:t>
      </w:r>
      <w:r w:rsidRPr="00536ADA">
        <w:rPr>
          <w:b/>
          <w:i/>
          <w:color w:val="000000"/>
          <w:lang w:val="lt-LT"/>
        </w:rPr>
        <w:t>Tiekėjas</w:t>
      </w:r>
      <w:r w:rsidRPr="00CF7A47">
        <w:rPr>
          <w:b/>
          <w:color w:val="000000"/>
          <w:lang w:val="lt-LT"/>
        </w:rPr>
        <w:t xml:space="preserve"> </w:t>
      </w:r>
      <w:r w:rsidRPr="00CF7A47">
        <w:rPr>
          <w:color w:val="000000"/>
          <w:lang w:val="lt-LT"/>
        </w:rPr>
        <w:t xml:space="preserve">įsipareigoja užtikrinti </w:t>
      </w:r>
      <w:r w:rsidRPr="001834B4">
        <w:rPr>
          <w:b/>
          <w:i/>
          <w:color w:val="000000"/>
          <w:lang w:val="lt-LT"/>
        </w:rPr>
        <w:t>Vartotojo</w:t>
      </w:r>
      <w:r w:rsidRPr="00CF7A47">
        <w:rPr>
          <w:color w:val="000000"/>
          <w:lang w:val="lt-LT"/>
        </w:rPr>
        <w:t xml:space="preserve"> asmens duomenų saugumą, įgyvendinti tinkamas technines ir organizacines priemones asmens duomenims apsaugoti pagal Asmens duomenų teisinės apsaugos įstatymą ir kitus asmens duomenų tvarkymą reglamentuojančius norminius teisės aktus (</w:t>
      </w:r>
      <w:r w:rsidRPr="00536ADA">
        <w:rPr>
          <w:b/>
          <w:i/>
          <w:color w:val="000000"/>
          <w:lang w:val="lt-LT"/>
        </w:rPr>
        <w:t>Tiekėjo</w:t>
      </w:r>
      <w:r w:rsidRPr="00CF7A47">
        <w:rPr>
          <w:color w:val="000000"/>
          <w:lang w:val="lt-LT"/>
        </w:rPr>
        <w:t xml:space="preserve"> valdytojo kodas P2458)</w:t>
      </w:r>
      <w:r w:rsidR="00395918">
        <w:rPr>
          <w:color w:val="000000"/>
          <w:lang w:val="lt-LT"/>
        </w:rPr>
        <w:t>;</w:t>
      </w:r>
    </w:p>
    <w:p w14:paraId="7F093CAB" w14:textId="77777777" w:rsidR="0082252D" w:rsidRPr="00CF7A47" w:rsidRDefault="0082252D" w:rsidP="0082252D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5.9.</w:t>
      </w:r>
      <w:r w:rsidRPr="00CF7A47">
        <w:rPr>
          <w:lang w:val="lt-LT"/>
        </w:rPr>
        <w:tab/>
        <w:t xml:space="preserve">įsigaliojus šiai </w:t>
      </w:r>
      <w:r w:rsidRPr="00CF7A47">
        <w:rPr>
          <w:i/>
          <w:lang w:val="lt-LT"/>
        </w:rPr>
        <w:t xml:space="preserve">Sutarčiai, </w:t>
      </w:r>
      <w:r w:rsidRPr="00CF7A47">
        <w:rPr>
          <w:lang w:val="lt-LT"/>
        </w:rPr>
        <w:t xml:space="preserve">popieriuje atspausdintos </w:t>
      </w:r>
      <w:r w:rsidRPr="00CF7A47">
        <w:rPr>
          <w:i/>
          <w:lang w:val="lt-LT"/>
        </w:rPr>
        <w:t>Sąskaitos</w:t>
      </w:r>
      <w:r w:rsidRPr="00CF7A47">
        <w:rPr>
          <w:lang w:val="lt-LT"/>
        </w:rPr>
        <w:t xml:space="preserve"> paštu </w:t>
      </w:r>
      <w:r w:rsidRPr="00CF7A47">
        <w:rPr>
          <w:b/>
          <w:i/>
          <w:lang w:val="lt-LT"/>
        </w:rPr>
        <w:t>Vartotojui</w:t>
      </w:r>
      <w:r w:rsidR="00395918">
        <w:rPr>
          <w:lang w:val="lt-LT"/>
        </w:rPr>
        <w:t xml:space="preserve"> nebesiunčiamos;</w:t>
      </w:r>
    </w:p>
    <w:p w14:paraId="20695FF6" w14:textId="77777777" w:rsidR="00956FFB" w:rsidRPr="00CF7A47" w:rsidRDefault="00956FFB" w:rsidP="00B978F1">
      <w:pPr>
        <w:tabs>
          <w:tab w:val="left" w:pos="1260"/>
        </w:tabs>
        <w:ind w:firstLine="720"/>
        <w:rPr>
          <w:lang w:val="lt-LT"/>
        </w:rPr>
      </w:pPr>
      <w:r w:rsidRPr="00CF7A47">
        <w:rPr>
          <w:lang w:val="lt-LT"/>
        </w:rPr>
        <w:t>5.10.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Vartotojo</w:t>
      </w:r>
      <w:r w:rsidRPr="00CF7A47">
        <w:rPr>
          <w:lang w:val="lt-LT"/>
        </w:rPr>
        <w:t xml:space="preserve"> paskirtas asmuo, atsakingas (pabraukti pasirinktą variantą) *:</w:t>
      </w:r>
    </w:p>
    <w:p w14:paraId="05933351" w14:textId="77777777" w:rsidR="00956FFB" w:rsidRPr="00CF7A47" w:rsidRDefault="00956FFB" w:rsidP="00B978F1">
      <w:pPr>
        <w:tabs>
          <w:tab w:val="left" w:pos="1260"/>
        </w:tabs>
        <w:ind w:firstLine="720"/>
        <w:rPr>
          <w:lang w:val="lt-LT"/>
        </w:rPr>
      </w:pPr>
      <w:r w:rsidRPr="00CF7A47">
        <w:rPr>
          <w:lang w:val="lt-LT"/>
        </w:rPr>
        <w:tab/>
        <w:t xml:space="preserve">a) už </w:t>
      </w:r>
      <w:r w:rsidR="00E3578D" w:rsidRPr="00E3578D">
        <w:rPr>
          <w:i/>
          <w:lang w:val="lt-LT"/>
        </w:rPr>
        <w:t>Sąskaitos</w:t>
      </w:r>
      <w:r w:rsidRPr="00CF7A47">
        <w:rPr>
          <w:lang w:val="lt-LT"/>
        </w:rPr>
        <w:t xml:space="preserve"> gavimą;</w:t>
      </w:r>
    </w:p>
    <w:p w14:paraId="7B2460D2" w14:textId="77777777" w:rsidR="00956FFB" w:rsidRPr="00CF7A47" w:rsidRDefault="00956FFB" w:rsidP="00B978F1">
      <w:pPr>
        <w:tabs>
          <w:tab w:val="left" w:pos="1260"/>
        </w:tabs>
        <w:ind w:firstLine="720"/>
        <w:rPr>
          <w:lang w:val="lt-LT"/>
        </w:rPr>
      </w:pPr>
      <w:r w:rsidRPr="00CF7A47">
        <w:rPr>
          <w:lang w:val="lt-LT"/>
        </w:rPr>
        <w:tab/>
        <w:t xml:space="preserve">b) už apskaitos prietaisų rodmenų deklaravimą ir </w:t>
      </w:r>
      <w:r w:rsidR="00E3578D" w:rsidRPr="00E3578D">
        <w:rPr>
          <w:i/>
          <w:lang w:val="lt-LT"/>
        </w:rPr>
        <w:t>Sąskaitos</w:t>
      </w:r>
      <w:r w:rsidRPr="00CF7A47">
        <w:rPr>
          <w:lang w:val="lt-LT"/>
        </w:rPr>
        <w:t xml:space="preserve"> gavimą;</w:t>
      </w:r>
    </w:p>
    <w:p w14:paraId="3DA3538C" w14:textId="77777777" w:rsidR="00473E57" w:rsidRPr="00CF7A47" w:rsidRDefault="00473E57" w:rsidP="00B978F1">
      <w:pPr>
        <w:tabs>
          <w:tab w:val="left" w:pos="1260"/>
        </w:tabs>
        <w:ind w:firstLine="720"/>
        <w:rPr>
          <w:lang w:val="lt-LT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241"/>
      </w:tblGrid>
      <w:tr w:rsidR="00CF7A47" w:rsidRPr="00CF7A47" w14:paraId="6147A0E4" w14:textId="77777777" w:rsidTr="00CF7A47">
        <w:trPr>
          <w:jc w:val="center"/>
        </w:trPr>
        <w:tc>
          <w:tcPr>
            <w:tcW w:w="10060" w:type="dxa"/>
            <w:gridSpan w:val="2"/>
            <w:vAlign w:val="center"/>
          </w:tcPr>
          <w:p w14:paraId="3DC8F40E" w14:textId="77777777" w:rsidR="00CF7A47" w:rsidRPr="00AB3A5F" w:rsidRDefault="00CF7A47" w:rsidP="00732C32">
            <w:pPr>
              <w:rPr>
                <w:b/>
                <w:i/>
                <w:szCs w:val="16"/>
                <w:lang w:val="lt-LT"/>
              </w:rPr>
            </w:pPr>
            <w:r w:rsidRPr="00CF7A47">
              <w:rPr>
                <w:lang w:val="lt-LT"/>
              </w:rPr>
              <w:t xml:space="preserve">Atsakingas asmuo </w:t>
            </w:r>
          </w:p>
        </w:tc>
      </w:tr>
      <w:tr w:rsidR="00CF7A47" w:rsidRPr="00CF7A47" w14:paraId="17DF096B" w14:textId="77777777" w:rsidTr="00CF7A47">
        <w:trPr>
          <w:jc w:val="center"/>
        </w:trPr>
        <w:tc>
          <w:tcPr>
            <w:tcW w:w="10060" w:type="dxa"/>
            <w:gridSpan w:val="2"/>
            <w:vAlign w:val="center"/>
          </w:tcPr>
          <w:p w14:paraId="13F42292" w14:textId="56453160" w:rsidR="00CF7A47" w:rsidRPr="00CF7A47" w:rsidRDefault="00CF7A47" w:rsidP="00F601EA">
            <w:pPr>
              <w:rPr>
                <w:lang w:val="lt-LT"/>
              </w:rPr>
            </w:pPr>
            <w:r w:rsidRPr="00CF7A47">
              <w:rPr>
                <w:lang w:val="lt-LT"/>
              </w:rPr>
              <w:t xml:space="preserve">Mokėtojo kodas   </w:t>
            </w:r>
          </w:p>
        </w:tc>
      </w:tr>
      <w:tr w:rsidR="00CF7A47" w:rsidRPr="00CF7A47" w14:paraId="5EAF7CF8" w14:textId="77777777" w:rsidTr="00CF7A47">
        <w:trPr>
          <w:trHeight w:val="278"/>
          <w:jc w:val="center"/>
        </w:trPr>
        <w:tc>
          <w:tcPr>
            <w:tcW w:w="4819" w:type="dxa"/>
            <w:vAlign w:val="center"/>
          </w:tcPr>
          <w:p w14:paraId="62790132" w14:textId="37840DD6" w:rsidR="00CF7A47" w:rsidRPr="00CF7A47" w:rsidRDefault="00CF7A47" w:rsidP="00F601EA">
            <w:pPr>
              <w:rPr>
                <w:b/>
                <w:i/>
                <w:lang w:val="lt-LT"/>
              </w:rPr>
            </w:pPr>
            <w:r w:rsidRPr="00CF7A47">
              <w:rPr>
                <w:lang w:val="lt-LT"/>
              </w:rPr>
              <w:t xml:space="preserve">El. paštas </w:t>
            </w:r>
          </w:p>
        </w:tc>
        <w:tc>
          <w:tcPr>
            <w:tcW w:w="5241" w:type="dxa"/>
            <w:vAlign w:val="center"/>
          </w:tcPr>
          <w:p w14:paraId="572FC543" w14:textId="60139C0A" w:rsidR="00CF7A47" w:rsidRPr="00AD16D7" w:rsidRDefault="00CF7A47" w:rsidP="00F601EA">
            <w:pPr>
              <w:rPr>
                <w:b/>
                <w:i/>
                <w:szCs w:val="16"/>
                <w:lang w:val="lt-LT"/>
              </w:rPr>
            </w:pPr>
            <w:r w:rsidRPr="00CF7A47">
              <w:rPr>
                <w:lang w:val="lt-LT"/>
              </w:rPr>
              <w:t>Tel</w:t>
            </w:r>
            <w:r w:rsidR="00886337">
              <w:rPr>
                <w:lang w:val="lt-LT"/>
              </w:rPr>
              <w:t>.</w:t>
            </w:r>
            <w:r w:rsidRPr="00CF7A47">
              <w:rPr>
                <w:lang w:val="lt-LT"/>
              </w:rPr>
              <w:t xml:space="preserve"> Nr. </w:t>
            </w:r>
          </w:p>
        </w:tc>
      </w:tr>
    </w:tbl>
    <w:p w14:paraId="0D5A29F0" w14:textId="77777777" w:rsidR="00473E57" w:rsidRDefault="00956FFB" w:rsidP="00473E57">
      <w:pPr>
        <w:ind w:firstLine="720"/>
        <w:rPr>
          <w:lang w:val="lt-LT"/>
        </w:rPr>
      </w:pPr>
      <w:r w:rsidRPr="00CF7A47">
        <w:rPr>
          <w:lang w:val="lt-LT"/>
        </w:rPr>
        <w:tab/>
        <w:t>V</w:t>
      </w:r>
      <w:r w:rsidR="00473E57" w:rsidRPr="00CF7A47">
        <w:rPr>
          <w:lang w:val="lt-LT"/>
        </w:rPr>
        <w:t xml:space="preserve">isus laukus </w:t>
      </w:r>
      <w:r w:rsidR="00B901E6">
        <w:rPr>
          <w:lang w:val="lt-LT"/>
        </w:rPr>
        <w:t>privaloma užpildyti</w:t>
      </w:r>
    </w:p>
    <w:p w14:paraId="5707889E" w14:textId="77777777" w:rsidR="00AB3A5F" w:rsidRPr="00CF7A47" w:rsidRDefault="00AB3A5F" w:rsidP="00473E57">
      <w:pPr>
        <w:ind w:firstLine="720"/>
        <w:rPr>
          <w:lang w:val="lt-LT"/>
        </w:rPr>
      </w:pPr>
    </w:p>
    <w:p w14:paraId="57110A96" w14:textId="2B787F78" w:rsidR="00956FFB" w:rsidRPr="00CF7A47" w:rsidRDefault="00956FFB" w:rsidP="00B978F1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5.11.</w:t>
      </w:r>
      <w:r w:rsidRPr="00CF7A47">
        <w:rPr>
          <w:lang w:val="lt-LT"/>
        </w:rPr>
        <w:tab/>
      </w:r>
      <w:r w:rsidR="006476FB" w:rsidRPr="006476FB">
        <w:rPr>
          <w:lang w:val="lt-LT"/>
        </w:rPr>
        <w:t xml:space="preserve">Visų </w:t>
      </w:r>
      <w:r w:rsidR="006476FB" w:rsidRPr="006476FB">
        <w:rPr>
          <w:b/>
          <w:bCs/>
          <w:i/>
          <w:iCs/>
          <w:lang w:val="lt-LT"/>
        </w:rPr>
        <w:t>Šalių</w:t>
      </w:r>
      <w:r w:rsidR="006476FB" w:rsidRPr="006476FB">
        <w:rPr>
          <w:lang w:val="lt-LT"/>
        </w:rPr>
        <w:t xml:space="preserve"> pasirašytos </w:t>
      </w:r>
      <w:r w:rsidR="006476FB" w:rsidRPr="006476FB">
        <w:rPr>
          <w:i/>
          <w:iCs/>
          <w:lang w:val="lt-LT"/>
        </w:rPr>
        <w:t>Sutarties</w:t>
      </w:r>
      <w:r w:rsidR="006476FB" w:rsidRPr="006476FB">
        <w:rPr>
          <w:lang w:val="lt-LT"/>
        </w:rPr>
        <w:t xml:space="preserve"> elektroninė versija pateikiama </w:t>
      </w:r>
      <w:r w:rsidR="006476FB" w:rsidRPr="00CF7A47">
        <w:rPr>
          <w:lang w:val="lt-LT"/>
        </w:rPr>
        <w:t xml:space="preserve">kiekvienai </w:t>
      </w:r>
      <w:r w:rsidR="006476FB" w:rsidRPr="00CF7A47">
        <w:rPr>
          <w:b/>
          <w:i/>
          <w:lang w:val="lt-LT"/>
        </w:rPr>
        <w:t>Šaliai</w:t>
      </w:r>
      <w:r w:rsidR="006476FB">
        <w:rPr>
          <w:lang w:val="lt-LT"/>
        </w:rPr>
        <w:t>.</w:t>
      </w:r>
      <w:r w:rsidRPr="00CF7A47">
        <w:rPr>
          <w:lang w:val="lt-LT"/>
        </w:rPr>
        <w:t xml:space="preserve"> </w:t>
      </w:r>
      <w:r w:rsidR="006476FB">
        <w:rPr>
          <w:lang w:val="lt-LT"/>
        </w:rPr>
        <w:t>Visi</w:t>
      </w:r>
      <w:r w:rsidRPr="00CF7A47">
        <w:rPr>
          <w:lang w:val="lt-LT"/>
        </w:rPr>
        <w:t xml:space="preserve"> </w:t>
      </w:r>
      <w:r w:rsidRPr="00CF7A47">
        <w:rPr>
          <w:i/>
          <w:lang w:val="lt-LT"/>
        </w:rPr>
        <w:t>Sutarties</w:t>
      </w:r>
      <w:r w:rsidRPr="00CF7A47">
        <w:rPr>
          <w:lang w:val="lt-LT"/>
        </w:rPr>
        <w:t xml:space="preserve"> egzemplioriai turi vienodą juridinę galią;</w:t>
      </w:r>
    </w:p>
    <w:p w14:paraId="43CFF9A1" w14:textId="77777777" w:rsidR="00956FFB" w:rsidRPr="00CF7A47" w:rsidRDefault="00956FFB" w:rsidP="00B978F1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5.12.</w:t>
      </w:r>
      <w:r w:rsidRPr="00CF7A47">
        <w:rPr>
          <w:lang w:val="lt-LT"/>
        </w:rPr>
        <w:tab/>
      </w:r>
      <w:r w:rsidRPr="00CF7A47">
        <w:rPr>
          <w:b/>
          <w:i/>
          <w:lang w:val="lt-LT"/>
        </w:rPr>
        <w:t>Šalys</w:t>
      </w:r>
      <w:r w:rsidRPr="00CF7A47">
        <w:rPr>
          <w:lang w:val="lt-LT"/>
        </w:rPr>
        <w:t xml:space="preserve"> susitaria, kad visi ginčai, atsirandantys vykdant </w:t>
      </w:r>
      <w:r w:rsidRPr="00CF7A47">
        <w:rPr>
          <w:i/>
          <w:lang w:val="lt-LT"/>
        </w:rPr>
        <w:t>Sutarties</w:t>
      </w:r>
      <w:r w:rsidRPr="00CF7A47">
        <w:rPr>
          <w:lang w:val="lt-LT"/>
        </w:rPr>
        <w:t xml:space="preserve"> sąlygas, sprendžiami derybų būdu arba Lietuvos Respublikos įstatymų nustatyta tvarka teismuose;</w:t>
      </w:r>
    </w:p>
    <w:p w14:paraId="1CA866DD" w14:textId="77777777" w:rsidR="00956FFB" w:rsidRPr="00CF7A47" w:rsidRDefault="00956FFB" w:rsidP="00B978F1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5.13.</w:t>
      </w:r>
      <w:r w:rsidRPr="00CF7A47">
        <w:rPr>
          <w:i/>
          <w:lang w:val="lt-LT"/>
        </w:rPr>
        <w:tab/>
        <w:t>Sutartis</w:t>
      </w:r>
      <w:r w:rsidRPr="00CF7A47">
        <w:rPr>
          <w:lang w:val="lt-LT"/>
        </w:rPr>
        <w:t xml:space="preserve"> įsigalioja nuo jos sudarymo dienos. </w:t>
      </w:r>
      <w:r w:rsidRPr="00CF7A47">
        <w:rPr>
          <w:i/>
          <w:lang w:val="lt-LT"/>
        </w:rPr>
        <w:t xml:space="preserve">Sutartis </w:t>
      </w:r>
      <w:r w:rsidRPr="00CF7A47">
        <w:rPr>
          <w:lang w:val="lt-LT"/>
        </w:rPr>
        <w:t xml:space="preserve">neterminuota, kiekviena </w:t>
      </w:r>
      <w:r w:rsidR="00395918" w:rsidRPr="00395918">
        <w:rPr>
          <w:b/>
          <w:i/>
          <w:lang w:val="lt-LT"/>
        </w:rPr>
        <w:t>Šalis</w:t>
      </w:r>
      <w:r w:rsidRPr="00CF7A47">
        <w:rPr>
          <w:lang w:val="lt-LT"/>
        </w:rPr>
        <w:t xml:space="preserve"> turi teisę ją nutraukti ir privalo paštu ar elektroniniais kanalais įspėti apie tai kitą </w:t>
      </w:r>
      <w:r w:rsidRPr="00CF7A47">
        <w:rPr>
          <w:b/>
          <w:i/>
          <w:lang w:val="lt-LT"/>
        </w:rPr>
        <w:t xml:space="preserve">Šalį </w:t>
      </w:r>
      <w:r w:rsidRPr="00CF7A47">
        <w:rPr>
          <w:lang w:val="lt-LT"/>
        </w:rPr>
        <w:t>prieš 30 dienų;</w:t>
      </w:r>
    </w:p>
    <w:p w14:paraId="037EE9CE" w14:textId="56412102" w:rsidR="00956FFB" w:rsidRPr="00F601EA" w:rsidRDefault="00956FFB" w:rsidP="00F601EA">
      <w:pPr>
        <w:ind w:firstLine="720"/>
        <w:jc w:val="both"/>
        <w:rPr>
          <w:sz w:val="22"/>
          <w:lang w:val="lt-LT"/>
        </w:rPr>
      </w:pPr>
      <w:r w:rsidRPr="00CF7A47">
        <w:rPr>
          <w:color w:val="000000"/>
          <w:lang w:val="lt-LT"/>
        </w:rPr>
        <w:t>5.14.</w:t>
      </w:r>
      <w:r w:rsidR="00F601EA">
        <w:rPr>
          <w:color w:val="000000"/>
          <w:lang w:val="lt-LT"/>
        </w:rPr>
        <w:tab/>
        <w:t>I</w:t>
      </w:r>
      <w:r w:rsidR="007631DA">
        <w:rPr>
          <w:color w:val="000000"/>
          <w:lang w:val="lt-LT"/>
        </w:rPr>
        <w:t>nformacija  teikiama  telefonais</w:t>
      </w:r>
      <w:r w:rsidRPr="00CF7A47">
        <w:rPr>
          <w:color w:val="000000"/>
          <w:lang w:val="lt-LT"/>
        </w:rPr>
        <w:t xml:space="preserve"> </w:t>
      </w:r>
      <w:r w:rsidR="00F601EA">
        <w:rPr>
          <w:color w:val="000000"/>
          <w:lang w:val="lt-LT"/>
        </w:rPr>
        <w:t>(8 46) 392</w:t>
      </w:r>
      <w:r w:rsidR="0016514A">
        <w:rPr>
          <w:color w:val="000000"/>
          <w:lang w:val="lt-LT"/>
        </w:rPr>
        <w:t xml:space="preserve"> </w:t>
      </w:r>
      <w:r w:rsidR="00F601EA">
        <w:rPr>
          <w:color w:val="000000"/>
          <w:lang w:val="lt-LT"/>
        </w:rPr>
        <w:t>887</w:t>
      </w:r>
      <w:r w:rsidR="007631DA">
        <w:rPr>
          <w:color w:val="000000"/>
          <w:lang w:val="lt-LT"/>
        </w:rPr>
        <w:t xml:space="preserve">, </w:t>
      </w:r>
      <w:r w:rsidR="00FB453F">
        <w:rPr>
          <w:color w:val="000000"/>
          <w:lang w:val="lt-LT"/>
        </w:rPr>
        <w:t>8 (46) 392</w:t>
      </w:r>
      <w:r w:rsidR="0016514A">
        <w:rPr>
          <w:color w:val="000000"/>
          <w:lang w:val="lt-LT"/>
        </w:rPr>
        <w:t xml:space="preserve"> </w:t>
      </w:r>
      <w:r w:rsidR="00FB453F">
        <w:rPr>
          <w:color w:val="000000"/>
          <w:lang w:val="lt-LT"/>
        </w:rPr>
        <w:t>889</w:t>
      </w:r>
      <w:r w:rsidR="00F601EA">
        <w:rPr>
          <w:color w:val="000000"/>
          <w:lang w:val="lt-LT"/>
        </w:rPr>
        <w:t xml:space="preserve">, </w:t>
      </w:r>
      <w:r w:rsidR="007631DA">
        <w:rPr>
          <w:color w:val="000000"/>
          <w:lang w:val="lt-LT"/>
        </w:rPr>
        <w:t xml:space="preserve">el. paštu </w:t>
      </w:r>
      <w:r w:rsidR="007631DA" w:rsidRPr="00A07A61">
        <w:rPr>
          <w:color w:val="000000"/>
          <w:lang w:val="lt-LT"/>
        </w:rPr>
        <w:t>verslas</w:t>
      </w:r>
      <w:r w:rsidR="007631DA" w:rsidRPr="00A07A61">
        <w:rPr>
          <w:color w:val="000000"/>
        </w:rPr>
        <w:t>@</w:t>
      </w:r>
      <w:proofErr w:type="spellStart"/>
      <w:r w:rsidR="007631DA" w:rsidRPr="00A07A61">
        <w:rPr>
          <w:color w:val="000000"/>
          <w:lang w:val="lt-LT"/>
        </w:rPr>
        <w:t>klenergija.lt</w:t>
      </w:r>
      <w:proofErr w:type="spellEnd"/>
      <w:r w:rsidR="00395918">
        <w:rPr>
          <w:color w:val="000000"/>
          <w:lang w:val="lt-LT"/>
        </w:rPr>
        <w:t xml:space="preserve">, </w:t>
      </w:r>
      <w:r w:rsidR="00F601EA" w:rsidRPr="00197A15">
        <w:rPr>
          <w:bCs/>
          <w:sz w:val="22"/>
          <w:lang w:val="lt-LT"/>
        </w:rPr>
        <w:t>internetinėje svetai</w:t>
      </w:r>
      <w:r w:rsidR="00F601EA">
        <w:rPr>
          <w:bCs/>
          <w:sz w:val="22"/>
          <w:lang w:val="lt-LT"/>
        </w:rPr>
        <w:t>nėje</w:t>
      </w:r>
      <w:r w:rsidR="00FB453F">
        <w:rPr>
          <w:bCs/>
          <w:sz w:val="22"/>
          <w:lang w:val="lt-LT"/>
        </w:rPr>
        <w:t>, adresu</w:t>
      </w:r>
      <w:r w:rsidR="00F601EA">
        <w:rPr>
          <w:bCs/>
          <w:sz w:val="22"/>
          <w:lang w:val="lt-LT"/>
        </w:rPr>
        <w:t xml:space="preserve"> www.klenergija.lt.</w:t>
      </w:r>
    </w:p>
    <w:p w14:paraId="36DC3C2F" w14:textId="77777777" w:rsidR="00956FFB" w:rsidRPr="00CF7A47" w:rsidRDefault="00956FFB" w:rsidP="00B978F1">
      <w:pPr>
        <w:tabs>
          <w:tab w:val="left" w:pos="1080"/>
        </w:tabs>
        <w:ind w:firstLine="720"/>
        <w:jc w:val="both"/>
        <w:rPr>
          <w:lang w:val="lt-LT"/>
        </w:rPr>
      </w:pPr>
      <w:r w:rsidRPr="00CF7A47">
        <w:rPr>
          <w:b/>
          <w:i/>
          <w:lang w:val="lt-LT"/>
        </w:rPr>
        <w:lastRenderedPageBreak/>
        <w:t>6.</w:t>
      </w:r>
      <w:r w:rsidRPr="00CF7A47">
        <w:rPr>
          <w:b/>
          <w:i/>
          <w:lang w:val="lt-LT"/>
        </w:rPr>
        <w:tab/>
        <w:t>Baigiamosios nuostatos</w:t>
      </w:r>
    </w:p>
    <w:p w14:paraId="39FDA154" w14:textId="77777777" w:rsidR="00956FFB" w:rsidRPr="00CF7A47" w:rsidRDefault="00956FFB" w:rsidP="00B978F1">
      <w:pPr>
        <w:tabs>
          <w:tab w:val="left" w:pos="1260"/>
        </w:tabs>
        <w:ind w:firstLine="720"/>
        <w:jc w:val="both"/>
        <w:rPr>
          <w:lang w:val="lt-LT"/>
        </w:rPr>
      </w:pPr>
      <w:r w:rsidRPr="00CF7A47">
        <w:rPr>
          <w:lang w:val="lt-LT"/>
        </w:rPr>
        <w:t>6.1.</w:t>
      </w:r>
      <w:r w:rsidRPr="00CF7A47">
        <w:rPr>
          <w:lang w:val="lt-LT"/>
        </w:rPr>
        <w:tab/>
        <w:t xml:space="preserve">Visi pranešimai, susiję su reikalavimų, kylančių iš </w:t>
      </w:r>
      <w:r w:rsidRPr="00CF7A47">
        <w:rPr>
          <w:i/>
          <w:lang w:val="lt-LT"/>
        </w:rPr>
        <w:t>Sutarties</w:t>
      </w:r>
      <w:r w:rsidRPr="00CF7A47">
        <w:rPr>
          <w:lang w:val="lt-LT"/>
        </w:rPr>
        <w:t xml:space="preserve">, gynimu civilinio proceso tvarka, turi būti raštiški, siunčiami </w:t>
      </w:r>
      <w:r w:rsidR="00CD03BA">
        <w:rPr>
          <w:lang w:val="lt-LT"/>
        </w:rPr>
        <w:t>elektroniniu paštu</w:t>
      </w:r>
      <w:r w:rsidRPr="00CF7A47">
        <w:rPr>
          <w:lang w:val="lt-LT"/>
        </w:rPr>
        <w:t xml:space="preserve"> arba paštu </w:t>
      </w:r>
      <w:r w:rsidRPr="00CF7A47">
        <w:rPr>
          <w:i/>
          <w:lang w:val="lt-LT"/>
        </w:rPr>
        <w:t>Sutartyje</w:t>
      </w:r>
      <w:r w:rsidRPr="00CF7A47">
        <w:rPr>
          <w:lang w:val="lt-LT"/>
        </w:rPr>
        <w:t xml:space="preserve"> nurodytais </w:t>
      </w:r>
      <w:r w:rsidR="00AA1023" w:rsidRPr="00AA1023">
        <w:rPr>
          <w:b/>
          <w:i/>
          <w:lang w:val="lt-LT"/>
        </w:rPr>
        <w:t>Šalių</w:t>
      </w:r>
      <w:r w:rsidRPr="00CF7A47">
        <w:rPr>
          <w:lang w:val="lt-LT"/>
        </w:rPr>
        <w:t xml:space="preserve"> adresais. Kiekviena </w:t>
      </w:r>
      <w:r w:rsidR="00AA1023" w:rsidRPr="00AA1023">
        <w:rPr>
          <w:b/>
          <w:i/>
          <w:lang w:val="lt-LT"/>
        </w:rPr>
        <w:t>Šalis</w:t>
      </w:r>
      <w:r w:rsidRPr="00CF7A47">
        <w:rPr>
          <w:lang w:val="lt-LT"/>
        </w:rPr>
        <w:t xml:space="preserve"> turi teisę pasirinkti jai priimtiniausią pranešimo išsiuntimo būdą. Jei pranešimas siunčiamas </w:t>
      </w:r>
      <w:r w:rsidR="00CC46D6">
        <w:rPr>
          <w:lang w:val="lt-LT"/>
        </w:rPr>
        <w:t>elektroniniu paštu</w:t>
      </w:r>
      <w:r w:rsidRPr="00CF7A47">
        <w:rPr>
          <w:lang w:val="lt-LT"/>
        </w:rPr>
        <w:t xml:space="preserve">, laikoma, kad jį </w:t>
      </w:r>
      <w:r w:rsidR="00AA1023" w:rsidRPr="00AA1023">
        <w:rPr>
          <w:b/>
          <w:i/>
          <w:lang w:val="lt-LT"/>
        </w:rPr>
        <w:t>Šalis</w:t>
      </w:r>
      <w:r w:rsidRPr="00CF7A47">
        <w:rPr>
          <w:lang w:val="lt-LT"/>
        </w:rPr>
        <w:t xml:space="preserve"> gavo tą pačią dieną. Jei pranešimas siunčiamas paštu, laikoma, kad jį </w:t>
      </w:r>
      <w:r w:rsidR="00AA1023" w:rsidRPr="00AA1023">
        <w:rPr>
          <w:b/>
          <w:i/>
          <w:lang w:val="lt-LT"/>
        </w:rPr>
        <w:t>Šalis</w:t>
      </w:r>
      <w:r w:rsidRPr="00CF7A47">
        <w:rPr>
          <w:lang w:val="lt-LT"/>
        </w:rPr>
        <w:t xml:space="preserve"> gavo praėjus 7 (septynioms) kalendorinėms dienoms nuo išsiuntimo.</w:t>
      </w:r>
    </w:p>
    <w:p w14:paraId="5222ED94" w14:textId="77777777" w:rsidR="00473E57" w:rsidRPr="00CF7A47" w:rsidRDefault="00473E57" w:rsidP="00473E57">
      <w:pPr>
        <w:ind w:firstLine="720"/>
        <w:jc w:val="both"/>
        <w:rPr>
          <w:lang w:val="lt-LT"/>
        </w:rPr>
      </w:pPr>
      <w:r w:rsidRPr="00CF7A47">
        <w:rPr>
          <w:lang w:val="lt-LT"/>
        </w:rPr>
        <w:t xml:space="preserve">Aš, </w:t>
      </w:r>
      <w:r w:rsidRPr="00CF7A47">
        <w:rPr>
          <w:b/>
          <w:i/>
          <w:lang w:val="lt-LT"/>
        </w:rPr>
        <w:t>Vartotojas</w:t>
      </w:r>
      <w:r w:rsidRPr="00CF7A47">
        <w:rPr>
          <w:lang w:val="lt-LT"/>
        </w:rPr>
        <w:t xml:space="preserve">, patvirtinu, kad pateikti duomenys yra teisingi, ir pageidauju, kad </w:t>
      </w:r>
      <w:r w:rsidRPr="00CF7A47">
        <w:rPr>
          <w:i/>
          <w:lang w:val="lt-LT"/>
        </w:rPr>
        <w:t>Sąskaitos</w:t>
      </w:r>
      <w:r w:rsidRPr="00CF7A47">
        <w:rPr>
          <w:lang w:val="lt-LT"/>
        </w:rPr>
        <w:t xml:space="preserve"> už AB „Klaipėdos energija“ suteiktas paslaugas bei papildoma informacija būtų pateiktos tik elektroniniu būdu. Patvirtinu, kad esu susipažinęs su Lietuvos Respublikos teisės aktų reikalavimais elektroniniu būdu išrašomoms ir gaunamoms sąskaitoms.</w:t>
      </w:r>
    </w:p>
    <w:p w14:paraId="21012D58" w14:textId="77777777" w:rsidR="00956FFB" w:rsidRPr="00CF7A47" w:rsidRDefault="00956FFB" w:rsidP="00D9485E">
      <w:pPr>
        <w:ind w:firstLine="720"/>
        <w:jc w:val="both"/>
        <w:rPr>
          <w:lang w:val="lt-LT"/>
        </w:rPr>
      </w:pPr>
    </w:p>
    <w:p w14:paraId="453555FF" w14:textId="77777777" w:rsidR="00956FFB" w:rsidRPr="00CF7A47" w:rsidRDefault="00956FFB" w:rsidP="00D31185">
      <w:pPr>
        <w:pStyle w:val="Pagrindinistekstas"/>
        <w:widowControl w:val="0"/>
        <w:tabs>
          <w:tab w:val="left" w:pos="1080"/>
        </w:tabs>
        <w:spacing w:after="0"/>
        <w:ind w:left="720"/>
        <w:jc w:val="both"/>
        <w:rPr>
          <w:b/>
          <w:lang w:val="lt-LT"/>
        </w:rPr>
      </w:pPr>
      <w:r w:rsidRPr="00CF7A47">
        <w:rPr>
          <w:b/>
          <w:lang w:val="lt-LT"/>
        </w:rPr>
        <w:t>7.</w:t>
      </w:r>
      <w:r w:rsidRPr="00CF7A47">
        <w:rPr>
          <w:b/>
          <w:lang w:val="lt-LT"/>
        </w:rPr>
        <w:tab/>
        <w:t>Šalių adresai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2291"/>
        <w:gridCol w:w="492"/>
        <w:gridCol w:w="457"/>
        <w:gridCol w:w="900"/>
        <w:gridCol w:w="238"/>
        <w:gridCol w:w="2291"/>
        <w:gridCol w:w="2511"/>
      </w:tblGrid>
      <w:tr w:rsidR="00956FFB" w:rsidRPr="00CF7A47" w14:paraId="579B6698" w14:textId="77777777">
        <w:trPr>
          <w:cantSplit/>
        </w:trPr>
        <w:tc>
          <w:tcPr>
            <w:tcW w:w="4968" w:type="dxa"/>
            <w:gridSpan w:val="6"/>
            <w:vAlign w:val="center"/>
          </w:tcPr>
          <w:p w14:paraId="2A30E6FD" w14:textId="77777777" w:rsidR="00956FFB" w:rsidRPr="00CF7A47" w:rsidRDefault="00956FFB" w:rsidP="0050562C">
            <w:pPr>
              <w:pStyle w:val="Pagrindiniotekstotrauka"/>
              <w:ind w:left="0"/>
              <w:jc w:val="center"/>
              <w:rPr>
                <w:b/>
                <w:i/>
              </w:rPr>
            </w:pPr>
            <w:r w:rsidRPr="00CF7A47">
              <w:rPr>
                <w:b/>
                <w:i/>
              </w:rPr>
              <w:t xml:space="preserve">Tiekėjas </w:t>
            </w:r>
          </w:p>
        </w:tc>
        <w:tc>
          <w:tcPr>
            <w:tcW w:w="238" w:type="dxa"/>
            <w:vAlign w:val="center"/>
          </w:tcPr>
          <w:p w14:paraId="311A3919" w14:textId="77777777" w:rsidR="00956FFB" w:rsidRPr="00CF7A47" w:rsidRDefault="00956FFB" w:rsidP="0050562C">
            <w:pPr>
              <w:pStyle w:val="Pagrindiniotekstotrauka"/>
              <w:ind w:left="0"/>
              <w:jc w:val="center"/>
              <w:rPr>
                <w:b/>
              </w:rPr>
            </w:pPr>
          </w:p>
        </w:tc>
        <w:tc>
          <w:tcPr>
            <w:tcW w:w="4802" w:type="dxa"/>
            <w:gridSpan w:val="2"/>
            <w:vAlign w:val="center"/>
          </w:tcPr>
          <w:p w14:paraId="560D4EF8" w14:textId="77777777" w:rsidR="00956FFB" w:rsidRPr="00CF7A47" w:rsidRDefault="00956FFB" w:rsidP="0050562C">
            <w:pPr>
              <w:pStyle w:val="Pagrindiniotekstotrauka"/>
              <w:ind w:left="0"/>
              <w:jc w:val="center"/>
              <w:rPr>
                <w:b/>
                <w:i/>
              </w:rPr>
            </w:pPr>
            <w:r w:rsidRPr="00CF7A47">
              <w:rPr>
                <w:b/>
                <w:i/>
              </w:rPr>
              <w:t>Vartotojas</w:t>
            </w:r>
          </w:p>
        </w:tc>
      </w:tr>
      <w:tr w:rsidR="00956FFB" w:rsidRPr="00CF7A47" w14:paraId="24EBD0EC" w14:textId="77777777">
        <w:trPr>
          <w:cantSplit/>
          <w:trHeight w:val="185"/>
        </w:trPr>
        <w:tc>
          <w:tcPr>
            <w:tcW w:w="4968" w:type="dxa"/>
            <w:gridSpan w:val="6"/>
            <w:tcBorders>
              <w:bottom w:val="dotted" w:sz="4" w:space="0" w:color="auto"/>
            </w:tcBorders>
            <w:vAlign w:val="center"/>
          </w:tcPr>
          <w:p w14:paraId="7FBBC1A3" w14:textId="77777777" w:rsidR="00956FFB" w:rsidRPr="00CF7A47" w:rsidRDefault="00956FFB" w:rsidP="0050562C">
            <w:pPr>
              <w:pStyle w:val="Pagrindiniotekstotrauka"/>
              <w:spacing w:after="0"/>
              <w:ind w:left="0"/>
              <w:rPr>
                <w:i/>
              </w:rPr>
            </w:pPr>
            <w:r w:rsidRPr="00CF7A47">
              <w:rPr>
                <w:i/>
              </w:rPr>
              <w:t>AB „Klaipėdos energija”</w:t>
            </w:r>
          </w:p>
        </w:tc>
        <w:tc>
          <w:tcPr>
            <w:tcW w:w="238" w:type="dxa"/>
            <w:vAlign w:val="center"/>
          </w:tcPr>
          <w:p w14:paraId="6100840C" w14:textId="77777777" w:rsidR="00956FFB" w:rsidRPr="00CF7A47" w:rsidRDefault="00956FFB" w:rsidP="0050562C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bottom w:val="dotted" w:sz="4" w:space="0" w:color="auto"/>
            </w:tcBorders>
            <w:vAlign w:val="center"/>
          </w:tcPr>
          <w:p w14:paraId="6BD6A7AF" w14:textId="175CBD95" w:rsidR="00956FFB" w:rsidRPr="00CF7A47" w:rsidRDefault="00956FFB" w:rsidP="00B1463F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</w:tr>
      <w:tr w:rsidR="00956FFB" w:rsidRPr="00CF7A47" w14:paraId="7C6FD5C8" w14:textId="77777777">
        <w:trPr>
          <w:cantSplit/>
          <w:trHeight w:val="104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ABA64" w14:textId="77777777" w:rsidR="00956FFB" w:rsidRPr="00CF7A47" w:rsidRDefault="006D7EF6" w:rsidP="0050562C">
            <w:pPr>
              <w:pStyle w:val="Pagrindiniotekstotrauka"/>
              <w:spacing w:after="0"/>
              <w:ind w:left="0"/>
              <w:rPr>
                <w:i/>
              </w:rPr>
            </w:pPr>
            <w:r>
              <w:rPr>
                <w:i/>
              </w:rPr>
              <w:t xml:space="preserve">Danės g. 8, </w:t>
            </w:r>
            <w:r w:rsidR="00956FFB" w:rsidRPr="00CF7A47">
              <w:rPr>
                <w:i/>
              </w:rPr>
              <w:t>92109 Klaipėda</w:t>
            </w:r>
          </w:p>
        </w:tc>
        <w:tc>
          <w:tcPr>
            <w:tcW w:w="238" w:type="dxa"/>
            <w:vAlign w:val="center"/>
          </w:tcPr>
          <w:p w14:paraId="678D3AD5" w14:textId="77777777" w:rsidR="00956FFB" w:rsidRPr="00CF7A47" w:rsidRDefault="00956FFB" w:rsidP="0050562C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6F989" w14:textId="192626BC" w:rsidR="00956FFB" w:rsidRPr="00CF7A47" w:rsidRDefault="00956FFB" w:rsidP="0050562C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</w:tr>
      <w:tr w:rsidR="00956FFB" w:rsidRPr="00CF7A47" w14:paraId="1DD870E4" w14:textId="77777777">
        <w:trPr>
          <w:cantSplit/>
          <w:trHeight w:val="183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951C4" w14:textId="77777777" w:rsidR="00956FFB" w:rsidRPr="00CF7A47" w:rsidRDefault="00956FFB" w:rsidP="00CE4F91">
            <w:pPr>
              <w:pStyle w:val="Antrats"/>
              <w:rPr>
                <w:rFonts w:ascii="Times New Roman" w:hAnsi="Times New Roman"/>
                <w:i/>
                <w:sz w:val="24"/>
                <w:szCs w:val="24"/>
              </w:rPr>
            </w:pPr>
            <w:r w:rsidRPr="00CF7A47">
              <w:rPr>
                <w:rFonts w:ascii="Times New Roman" w:hAnsi="Times New Roman"/>
                <w:i/>
                <w:sz w:val="24"/>
                <w:szCs w:val="24"/>
              </w:rPr>
              <w:t>Įmonės kodas 140249252</w:t>
            </w:r>
          </w:p>
        </w:tc>
        <w:tc>
          <w:tcPr>
            <w:tcW w:w="238" w:type="dxa"/>
            <w:vAlign w:val="center"/>
          </w:tcPr>
          <w:p w14:paraId="0872ACA4" w14:textId="77777777" w:rsidR="00956FFB" w:rsidRPr="00CF7A47" w:rsidRDefault="00956FFB" w:rsidP="0050562C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5BA4A" w14:textId="3B8719A4" w:rsidR="00956FFB" w:rsidRPr="00CF7A47" w:rsidRDefault="00956FFB" w:rsidP="00B1463F">
            <w:pPr>
              <w:pStyle w:val="Pagrindiniotekstotrauka"/>
              <w:spacing w:after="0"/>
              <w:ind w:left="0"/>
              <w:rPr>
                <w:i/>
              </w:rPr>
            </w:pPr>
            <w:r w:rsidRPr="00CF7A47">
              <w:rPr>
                <w:i/>
              </w:rPr>
              <w:t>Įmonės</w:t>
            </w:r>
            <w:r w:rsidRPr="00CF7A47">
              <w:rPr>
                <w:bCs/>
                <w:i/>
              </w:rPr>
              <w:t xml:space="preserve"> kodas </w:t>
            </w:r>
          </w:p>
        </w:tc>
      </w:tr>
      <w:tr w:rsidR="00956FFB" w:rsidRPr="00CF7A47" w14:paraId="7CC73CE9" w14:textId="77777777">
        <w:trPr>
          <w:cantSplit/>
          <w:trHeight w:val="112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FA3A9" w14:textId="77777777" w:rsidR="00956FFB" w:rsidRPr="00CF7A47" w:rsidRDefault="00956FFB" w:rsidP="00CE4F91">
            <w:pPr>
              <w:pStyle w:val="Pagrindiniotekstotrauka"/>
              <w:spacing w:after="0"/>
              <w:ind w:left="0"/>
              <w:rPr>
                <w:i/>
              </w:rPr>
            </w:pPr>
            <w:r w:rsidRPr="00CF7A47">
              <w:rPr>
                <w:i/>
              </w:rPr>
              <w:t>PVM mokėtojo kodas LT402492515</w:t>
            </w:r>
          </w:p>
        </w:tc>
        <w:tc>
          <w:tcPr>
            <w:tcW w:w="238" w:type="dxa"/>
            <w:vAlign w:val="center"/>
          </w:tcPr>
          <w:p w14:paraId="3CE65327" w14:textId="77777777" w:rsidR="00956FFB" w:rsidRPr="00CF7A47" w:rsidRDefault="00956FFB" w:rsidP="0050562C">
            <w:pPr>
              <w:pStyle w:val="Antrats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0C0F4" w14:textId="48EF70CF" w:rsidR="00956FFB" w:rsidRPr="00CF7A47" w:rsidRDefault="00956FFB" w:rsidP="00B1463F">
            <w:pPr>
              <w:pStyle w:val="Pagrindiniotekstotrauka"/>
              <w:spacing w:after="0"/>
              <w:ind w:left="0"/>
              <w:rPr>
                <w:i/>
              </w:rPr>
            </w:pPr>
            <w:r w:rsidRPr="00CF7A47">
              <w:rPr>
                <w:i/>
              </w:rPr>
              <w:t>PVM mokėtojo kodas</w:t>
            </w:r>
            <w:r w:rsidRPr="00CF7A47">
              <w:rPr>
                <w:bCs/>
                <w:i/>
              </w:rPr>
              <w:t xml:space="preserve"> </w:t>
            </w:r>
          </w:p>
        </w:tc>
      </w:tr>
      <w:tr w:rsidR="00956FFB" w:rsidRPr="00CF7A47" w14:paraId="06073FFD" w14:textId="77777777">
        <w:trPr>
          <w:cantSplit/>
          <w:trHeight w:val="189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8A29F" w14:textId="77777777" w:rsidR="00956FFB" w:rsidRPr="00E253EC" w:rsidRDefault="0051060F" w:rsidP="00E253EC">
            <w:pPr>
              <w:rPr>
                <w:i/>
              </w:rPr>
            </w:pPr>
            <w:r w:rsidRPr="0051060F">
              <w:rPr>
                <w:i/>
                <w:lang w:val="lt-LT"/>
              </w:rPr>
              <w:t xml:space="preserve">a. s. Nr. </w:t>
            </w:r>
            <w:r w:rsidR="00E253EC" w:rsidRPr="00E253EC">
              <w:rPr>
                <w:i/>
              </w:rPr>
              <w:t>LT8570440</w:t>
            </w:r>
            <w:r w:rsidR="00956FFB" w:rsidRPr="00E253EC">
              <w:rPr>
                <w:i/>
              </w:rPr>
              <w:t>60000708123</w:t>
            </w:r>
          </w:p>
        </w:tc>
        <w:tc>
          <w:tcPr>
            <w:tcW w:w="238" w:type="dxa"/>
            <w:vAlign w:val="center"/>
          </w:tcPr>
          <w:p w14:paraId="6903577F" w14:textId="77777777" w:rsidR="00956FFB" w:rsidRPr="00CF7A47" w:rsidRDefault="00956FFB" w:rsidP="0050562C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083A6" w14:textId="24C792F0" w:rsidR="00956FFB" w:rsidRPr="00CF7A47" w:rsidRDefault="00D05E62" w:rsidP="00B1463F">
            <w:pPr>
              <w:pStyle w:val="Pagrindiniotekstotrauka"/>
              <w:spacing w:after="0"/>
              <w:ind w:left="0"/>
              <w:rPr>
                <w:i/>
              </w:rPr>
            </w:pPr>
            <w:r w:rsidRPr="00E253EC">
              <w:rPr>
                <w:i/>
              </w:rPr>
              <w:t>a. s. Nr.</w:t>
            </w:r>
            <w:r>
              <w:rPr>
                <w:i/>
              </w:rPr>
              <w:t xml:space="preserve"> </w:t>
            </w:r>
          </w:p>
        </w:tc>
      </w:tr>
      <w:tr w:rsidR="00956FFB" w:rsidRPr="00CF7A47" w14:paraId="3F32C968" w14:textId="77777777">
        <w:trPr>
          <w:cantSplit/>
          <w:trHeight w:val="189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E87BA" w14:textId="77777777" w:rsidR="00956FFB" w:rsidRPr="00CF7A47" w:rsidRDefault="00956FFB" w:rsidP="00D05E62">
            <w:pPr>
              <w:pStyle w:val="Pagrindiniotekstotrauka"/>
              <w:spacing w:after="0"/>
              <w:ind w:left="0"/>
              <w:rPr>
                <w:i/>
              </w:rPr>
            </w:pPr>
            <w:r w:rsidRPr="00CF7A47">
              <w:rPr>
                <w:i/>
              </w:rPr>
              <w:t xml:space="preserve">AB „SEB bankas“, </w:t>
            </w:r>
            <w:r w:rsidR="00D05E62">
              <w:rPr>
                <w:i/>
              </w:rPr>
              <w:t xml:space="preserve">b. k. </w:t>
            </w:r>
            <w:r w:rsidRPr="00CF7A47">
              <w:rPr>
                <w:i/>
              </w:rPr>
              <w:t>70440</w:t>
            </w:r>
          </w:p>
        </w:tc>
        <w:tc>
          <w:tcPr>
            <w:tcW w:w="238" w:type="dxa"/>
            <w:vAlign w:val="center"/>
          </w:tcPr>
          <w:p w14:paraId="1719DAF7" w14:textId="77777777" w:rsidR="00956FFB" w:rsidRPr="00CF7A47" w:rsidRDefault="00956FFB" w:rsidP="0050562C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1FAE3" w14:textId="2FF40820" w:rsidR="00956FFB" w:rsidRPr="00CF7A47" w:rsidRDefault="00B1463F" w:rsidP="00B1463F">
            <w:pPr>
              <w:pStyle w:val="Pagrindiniotekstotrauka"/>
              <w:spacing w:after="0"/>
              <w:ind w:left="0"/>
              <w:rPr>
                <w:i/>
              </w:rPr>
            </w:pPr>
            <w:r>
              <w:rPr>
                <w:bCs/>
                <w:i/>
              </w:rPr>
              <w:t xml:space="preserve">                                           </w:t>
            </w:r>
            <w:r w:rsidR="00D05E62">
              <w:rPr>
                <w:bCs/>
                <w:i/>
              </w:rPr>
              <w:t xml:space="preserve">b. k. </w:t>
            </w:r>
          </w:p>
        </w:tc>
      </w:tr>
      <w:tr w:rsidR="00956FFB" w:rsidRPr="00CF7A47" w14:paraId="4ADF74FE" w14:textId="77777777">
        <w:trPr>
          <w:cantSplit/>
          <w:trHeight w:val="169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566B0" w14:textId="77777777" w:rsidR="00956FFB" w:rsidRPr="00CF7A47" w:rsidRDefault="00CB4559" w:rsidP="005F09BA">
            <w:pPr>
              <w:pStyle w:val="Pagrindiniotekstotrauka"/>
              <w:spacing w:after="0"/>
              <w:ind w:left="0"/>
              <w:rPr>
                <w:i/>
              </w:rPr>
            </w:pPr>
            <w:r>
              <w:rPr>
                <w:i/>
              </w:rPr>
              <w:t xml:space="preserve">Tel. </w:t>
            </w:r>
            <w:r w:rsidR="00991B63">
              <w:rPr>
                <w:i/>
              </w:rPr>
              <w:t xml:space="preserve">(8 </w:t>
            </w:r>
            <w:r w:rsidR="00956FFB" w:rsidRPr="00CF7A47">
              <w:rPr>
                <w:i/>
              </w:rPr>
              <w:t>46) 410</w:t>
            </w:r>
            <w:r w:rsidR="00ED1A07">
              <w:rPr>
                <w:i/>
              </w:rPr>
              <w:t> </w:t>
            </w:r>
            <w:r w:rsidR="00956FFB" w:rsidRPr="00CF7A47">
              <w:rPr>
                <w:i/>
              </w:rPr>
              <w:t>85</w:t>
            </w:r>
            <w:r w:rsidR="005F09BA">
              <w:rPr>
                <w:i/>
              </w:rPr>
              <w:t>9</w:t>
            </w:r>
          </w:p>
        </w:tc>
        <w:tc>
          <w:tcPr>
            <w:tcW w:w="238" w:type="dxa"/>
            <w:vAlign w:val="center"/>
          </w:tcPr>
          <w:p w14:paraId="3F21217D" w14:textId="77777777" w:rsidR="00956FFB" w:rsidRPr="00CF7A47" w:rsidRDefault="00956FFB" w:rsidP="0050562C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E910C" w14:textId="7E912156" w:rsidR="00956FFB" w:rsidRPr="00CF7A47" w:rsidRDefault="008879F3" w:rsidP="00B1463F">
            <w:pPr>
              <w:pStyle w:val="Pagrindiniotekstotrauka"/>
              <w:spacing w:after="0"/>
              <w:ind w:left="0"/>
              <w:rPr>
                <w:i/>
                <w:highlight w:val="green"/>
              </w:rPr>
            </w:pPr>
            <w:r>
              <w:rPr>
                <w:i/>
                <w:iCs/>
              </w:rPr>
              <w:t>Tel.</w:t>
            </w:r>
            <w:r w:rsidR="00CB4559">
              <w:rPr>
                <w:i/>
                <w:iCs/>
              </w:rPr>
              <w:t xml:space="preserve"> </w:t>
            </w:r>
          </w:p>
        </w:tc>
      </w:tr>
      <w:tr w:rsidR="00956FFB" w:rsidRPr="00CF7A47" w14:paraId="16FA8BE7" w14:textId="77777777">
        <w:trPr>
          <w:cantSplit/>
          <w:trHeight w:val="169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80305" w14:textId="77777777" w:rsidR="00956FFB" w:rsidRPr="00CF7A47" w:rsidRDefault="00956FFB" w:rsidP="003365AA">
            <w:pPr>
              <w:rPr>
                <w:i/>
                <w:lang w:val="lt-LT"/>
              </w:rPr>
            </w:pPr>
          </w:p>
        </w:tc>
        <w:tc>
          <w:tcPr>
            <w:tcW w:w="238" w:type="dxa"/>
            <w:vAlign w:val="center"/>
          </w:tcPr>
          <w:p w14:paraId="57B8D359" w14:textId="77777777" w:rsidR="00956FFB" w:rsidRPr="00CF7A47" w:rsidRDefault="00956FFB" w:rsidP="00F17503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0D2F9" w14:textId="77777777" w:rsidR="00956FFB" w:rsidRPr="00CF7A47" w:rsidRDefault="00956FFB" w:rsidP="00F17503">
            <w:pPr>
              <w:pStyle w:val="Pagrindiniotekstotrauka"/>
              <w:spacing w:after="0"/>
              <w:ind w:left="0"/>
              <w:rPr>
                <w:i/>
              </w:rPr>
            </w:pPr>
            <w:r w:rsidRPr="00CF7A47">
              <w:t xml:space="preserve">Sutinku su visomis </w:t>
            </w:r>
            <w:r w:rsidRPr="00E04DDD">
              <w:rPr>
                <w:i/>
              </w:rPr>
              <w:t>Sutarties</w:t>
            </w:r>
            <w:r w:rsidRPr="00CF7A47">
              <w:t xml:space="preserve"> sąlygomis, jos išreiškia tikrąją mano valią. </w:t>
            </w:r>
            <w:r w:rsidRPr="00E04DDD">
              <w:rPr>
                <w:i/>
              </w:rPr>
              <w:t>Sutarties</w:t>
            </w:r>
            <w:r w:rsidRPr="00CF7A47">
              <w:t xml:space="preserve"> egzempliorių gavau. Pasirašydamas </w:t>
            </w:r>
            <w:r w:rsidRPr="00E04DDD">
              <w:rPr>
                <w:i/>
              </w:rPr>
              <w:t>Sutartį</w:t>
            </w:r>
            <w:r w:rsidRPr="00CF7A47">
              <w:t xml:space="preserve"> duodu </w:t>
            </w:r>
            <w:r w:rsidRPr="00901A9F">
              <w:rPr>
                <w:b/>
                <w:i/>
              </w:rPr>
              <w:t>Tiekėjui</w:t>
            </w:r>
            <w:r w:rsidRPr="00CF7A47">
              <w:t xml:space="preserve"> sutikimą tvarkyti savo duomenis</w:t>
            </w:r>
          </w:p>
        </w:tc>
      </w:tr>
      <w:tr w:rsidR="00956FFB" w:rsidRPr="00CF7A47" w14:paraId="1F00D5FB" w14:textId="77777777">
        <w:trPr>
          <w:cantSplit/>
          <w:trHeight w:val="273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5D08C" w14:textId="56E6E725" w:rsidR="00956FFB" w:rsidRPr="00CF7A47" w:rsidRDefault="00956FFB" w:rsidP="006332A8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238" w:type="dxa"/>
            <w:vAlign w:val="center"/>
          </w:tcPr>
          <w:p w14:paraId="39AE441B" w14:textId="77777777" w:rsidR="00956FFB" w:rsidRPr="00CF7A47" w:rsidRDefault="00956FFB" w:rsidP="00F17503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790F4" w14:textId="77777777" w:rsidR="00956FFB" w:rsidRPr="00CF7A47" w:rsidRDefault="00956FFB" w:rsidP="00F17503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</w:tr>
      <w:tr w:rsidR="00956FFB" w:rsidRPr="00CF7A47" w14:paraId="57072AAF" w14:textId="77777777">
        <w:trPr>
          <w:cantSplit/>
          <w:trHeight w:val="177"/>
        </w:trPr>
        <w:tc>
          <w:tcPr>
            <w:tcW w:w="496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DC30A" w14:textId="733E506D" w:rsidR="00956FFB" w:rsidRPr="00CF7A47" w:rsidRDefault="0016514A" w:rsidP="006332A8">
            <w:pPr>
              <w:pStyle w:val="Pagrindiniotekstotrauka"/>
              <w:spacing w:after="0"/>
              <w:ind w:left="0"/>
              <w:rPr>
                <w:b/>
                <w:i/>
              </w:rPr>
            </w:pPr>
            <w:r>
              <w:pict w14:anchorId="4AB16C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9.3pt;margin-top:9.8pt;width:117.15pt;height:114.65pt;z-index:251659264;mso-position-horizontal-relative:text;mso-position-vertical-relative:text;mso-width-relative:page;mso-height-relative:page">
                  <v:imagedata r:id="rId5" o:title="Antspaudas2"/>
                </v:shape>
              </w:pict>
            </w:r>
          </w:p>
        </w:tc>
        <w:tc>
          <w:tcPr>
            <w:tcW w:w="238" w:type="dxa"/>
            <w:vAlign w:val="center"/>
          </w:tcPr>
          <w:p w14:paraId="56D05410" w14:textId="77777777" w:rsidR="00956FFB" w:rsidRPr="00CF7A47" w:rsidRDefault="00956FFB" w:rsidP="00F17503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  <w:tc>
          <w:tcPr>
            <w:tcW w:w="48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5C65A" w14:textId="3FE88945" w:rsidR="00956FFB" w:rsidRPr="00CF7A47" w:rsidRDefault="00956FFB" w:rsidP="00F17503">
            <w:pPr>
              <w:pStyle w:val="Pagrindiniotekstotrauka"/>
              <w:spacing w:after="0"/>
              <w:ind w:left="0"/>
              <w:rPr>
                <w:i/>
              </w:rPr>
            </w:pPr>
          </w:p>
        </w:tc>
      </w:tr>
      <w:tr w:rsidR="0016514A" w:rsidRPr="00CF7A47" w14:paraId="68F68FC6" w14:textId="4FD30467" w:rsidTr="008F14D1">
        <w:trPr>
          <w:gridAfter w:val="1"/>
          <w:wAfter w:w="2511" w:type="dxa"/>
          <w:cantSplit/>
          <w:trHeight w:val="105"/>
        </w:trPr>
        <w:tc>
          <w:tcPr>
            <w:tcW w:w="468" w:type="dxa"/>
            <w:vAlign w:val="bottom"/>
          </w:tcPr>
          <w:p w14:paraId="48FD5A0F" w14:textId="77777777" w:rsidR="0016514A" w:rsidRPr="00CF7A47" w:rsidRDefault="0016514A" w:rsidP="0016514A">
            <w:pPr>
              <w:tabs>
                <w:tab w:val="left" w:pos="7938"/>
              </w:tabs>
              <w:ind w:right="-108"/>
              <w:rPr>
                <w:color w:val="FFFFFF" w:themeColor="background1"/>
                <w:lang w:val="lt-LT"/>
              </w:rPr>
            </w:pPr>
          </w:p>
          <w:p w14:paraId="3A74CD2A" w14:textId="77777777" w:rsidR="0016514A" w:rsidRPr="00CF7A47" w:rsidRDefault="0016514A" w:rsidP="0016514A">
            <w:pPr>
              <w:tabs>
                <w:tab w:val="left" w:pos="7938"/>
              </w:tabs>
              <w:ind w:right="-108"/>
              <w:rPr>
                <w:color w:val="FFFFFF" w:themeColor="background1"/>
                <w:lang w:val="lt-LT"/>
              </w:rPr>
            </w:pPr>
            <w:r w:rsidRPr="00CF7A47">
              <w:rPr>
                <w:color w:val="FFFFFF" w:themeColor="background1"/>
                <w:lang w:val="lt-LT"/>
              </w:rPr>
              <w:t>20</w:t>
            </w:r>
          </w:p>
        </w:tc>
        <w:tc>
          <w:tcPr>
            <w:tcW w:w="360" w:type="dxa"/>
            <w:vAlign w:val="bottom"/>
          </w:tcPr>
          <w:p w14:paraId="2DEF8453" w14:textId="77777777" w:rsidR="0016514A" w:rsidRPr="00CF7A47" w:rsidRDefault="0016514A" w:rsidP="0016514A">
            <w:pPr>
              <w:tabs>
                <w:tab w:val="left" w:pos="7938"/>
              </w:tabs>
              <w:ind w:right="-108"/>
              <w:rPr>
                <w:color w:val="FFFFFF" w:themeColor="background1"/>
                <w:lang w:val="lt-LT"/>
              </w:rPr>
            </w:pPr>
          </w:p>
        </w:tc>
        <w:tc>
          <w:tcPr>
            <w:tcW w:w="2291" w:type="dxa"/>
            <w:vAlign w:val="bottom"/>
          </w:tcPr>
          <w:p w14:paraId="58B4233E" w14:textId="77777777" w:rsidR="0016514A" w:rsidRPr="00CF7A47" w:rsidRDefault="0016514A" w:rsidP="0016514A">
            <w:pPr>
              <w:tabs>
                <w:tab w:val="left" w:pos="7938"/>
              </w:tabs>
              <w:ind w:right="-108"/>
              <w:rPr>
                <w:color w:val="FFFFFF" w:themeColor="background1"/>
                <w:lang w:val="lt-LT"/>
              </w:rPr>
            </w:pPr>
            <w:r w:rsidRPr="00CF7A47">
              <w:rPr>
                <w:color w:val="FFFFFF" w:themeColor="background1"/>
                <w:lang w:val="lt-LT"/>
              </w:rPr>
              <w:t>m.</w:t>
            </w:r>
          </w:p>
          <w:p w14:paraId="11B8D91E" w14:textId="5B038006" w:rsidR="0016514A" w:rsidRPr="00CF7A47" w:rsidRDefault="0016514A" w:rsidP="0016514A">
            <w:pPr>
              <w:tabs>
                <w:tab w:val="left" w:pos="7938"/>
              </w:tabs>
              <w:jc w:val="center"/>
              <w:rPr>
                <w:color w:val="FFFFFF" w:themeColor="background1"/>
                <w:lang w:val="lt-LT"/>
              </w:rPr>
            </w:pPr>
            <w:r>
              <w:rPr>
                <w:i/>
                <w:lang w:val="lt-LT"/>
              </w:rPr>
              <w:t>Data</w:t>
            </w:r>
          </w:p>
        </w:tc>
        <w:tc>
          <w:tcPr>
            <w:tcW w:w="492" w:type="dxa"/>
            <w:vAlign w:val="bottom"/>
          </w:tcPr>
          <w:p w14:paraId="7B6E1455" w14:textId="77777777" w:rsidR="0016514A" w:rsidRPr="00CF7A47" w:rsidRDefault="0016514A" w:rsidP="0016514A">
            <w:pPr>
              <w:tabs>
                <w:tab w:val="left" w:pos="7938"/>
              </w:tabs>
              <w:ind w:right="-108"/>
              <w:rPr>
                <w:color w:val="FFFFFF" w:themeColor="background1"/>
                <w:lang w:val="lt-LT"/>
              </w:rPr>
            </w:pPr>
            <w:r w:rsidRPr="00CF7A47">
              <w:rPr>
                <w:color w:val="FFFFFF" w:themeColor="background1"/>
                <w:lang w:val="lt-LT"/>
              </w:rPr>
              <w:t>mėn.</w:t>
            </w:r>
          </w:p>
        </w:tc>
        <w:tc>
          <w:tcPr>
            <w:tcW w:w="457" w:type="dxa"/>
            <w:vAlign w:val="bottom"/>
          </w:tcPr>
          <w:p w14:paraId="490F092C" w14:textId="77777777" w:rsidR="0016514A" w:rsidRPr="00CF7A47" w:rsidRDefault="0016514A" w:rsidP="0016514A">
            <w:pPr>
              <w:tabs>
                <w:tab w:val="left" w:pos="7938"/>
              </w:tabs>
              <w:ind w:right="-122"/>
              <w:jc w:val="center"/>
              <w:rPr>
                <w:color w:val="FFFFFF" w:themeColor="background1"/>
                <w:lang w:val="lt-LT"/>
              </w:rPr>
            </w:pPr>
          </w:p>
        </w:tc>
        <w:tc>
          <w:tcPr>
            <w:tcW w:w="900" w:type="dxa"/>
            <w:vAlign w:val="bottom"/>
          </w:tcPr>
          <w:p w14:paraId="60DFC668" w14:textId="77777777" w:rsidR="0016514A" w:rsidRPr="00CF7A47" w:rsidRDefault="0016514A" w:rsidP="0016514A">
            <w:pPr>
              <w:tabs>
                <w:tab w:val="left" w:pos="7938"/>
              </w:tabs>
              <w:ind w:right="-108"/>
              <w:rPr>
                <w:color w:val="FFFFFF" w:themeColor="background1"/>
                <w:lang w:val="lt-LT"/>
              </w:rPr>
            </w:pPr>
            <w:r w:rsidRPr="00CF7A47">
              <w:rPr>
                <w:color w:val="FFFFFF" w:themeColor="background1"/>
                <w:lang w:val="lt-LT"/>
              </w:rPr>
              <w:t>d.</w:t>
            </w:r>
          </w:p>
        </w:tc>
        <w:tc>
          <w:tcPr>
            <w:tcW w:w="238" w:type="dxa"/>
            <w:vAlign w:val="center"/>
          </w:tcPr>
          <w:p w14:paraId="03CB736E" w14:textId="77777777" w:rsidR="0016514A" w:rsidRPr="00CF7A47" w:rsidRDefault="0016514A" w:rsidP="0016514A">
            <w:pPr>
              <w:rPr>
                <w:lang w:val="lt-LT"/>
              </w:rPr>
            </w:pPr>
          </w:p>
        </w:tc>
        <w:tc>
          <w:tcPr>
            <w:tcW w:w="2291" w:type="dxa"/>
            <w:vAlign w:val="bottom"/>
          </w:tcPr>
          <w:p w14:paraId="1B22CFA6" w14:textId="77777777" w:rsidR="0016514A" w:rsidRPr="00CF7A47" w:rsidRDefault="0016514A" w:rsidP="0016514A">
            <w:pPr>
              <w:tabs>
                <w:tab w:val="left" w:pos="7938"/>
              </w:tabs>
              <w:ind w:right="-108"/>
              <w:jc w:val="right"/>
              <w:rPr>
                <w:color w:val="FFFFFF" w:themeColor="background1"/>
                <w:lang w:val="lt-LT"/>
              </w:rPr>
            </w:pPr>
            <w:r w:rsidRPr="00CF7A47">
              <w:rPr>
                <w:color w:val="FFFFFF" w:themeColor="background1"/>
                <w:lang w:val="lt-LT"/>
              </w:rPr>
              <w:t>m.</w:t>
            </w:r>
          </w:p>
          <w:p w14:paraId="6D5CC5F2" w14:textId="2184DB2A" w:rsidR="0016514A" w:rsidRPr="00CF7A47" w:rsidRDefault="0016514A" w:rsidP="0016514A">
            <w:pPr>
              <w:jc w:val="right"/>
            </w:pPr>
            <w:r>
              <w:rPr>
                <w:i/>
                <w:lang w:val="lt-LT"/>
              </w:rPr>
              <w:t>Data</w:t>
            </w:r>
          </w:p>
        </w:tc>
      </w:tr>
      <w:tr w:rsidR="0016514A" w:rsidRPr="00CF7A47" w14:paraId="047A6FEA" w14:textId="77777777">
        <w:trPr>
          <w:cantSplit/>
          <w:trHeight w:val="71"/>
        </w:trPr>
        <w:tc>
          <w:tcPr>
            <w:tcW w:w="4968" w:type="dxa"/>
            <w:gridSpan w:val="6"/>
            <w:vAlign w:val="center"/>
          </w:tcPr>
          <w:p w14:paraId="55F67F6D" w14:textId="77777777" w:rsidR="0016514A" w:rsidRPr="00CF7A47" w:rsidRDefault="0016514A" w:rsidP="0016514A">
            <w:pPr>
              <w:jc w:val="center"/>
              <w:rPr>
                <w:lang w:val="lt-LT"/>
              </w:rPr>
            </w:pPr>
            <w:r w:rsidRPr="00CF7A47">
              <w:rPr>
                <w:lang w:val="lt-LT"/>
              </w:rPr>
              <w:t>A.V.</w:t>
            </w:r>
          </w:p>
        </w:tc>
        <w:tc>
          <w:tcPr>
            <w:tcW w:w="238" w:type="dxa"/>
            <w:vAlign w:val="center"/>
          </w:tcPr>
          <w:p w14:paraId="6C8367B7" w14:textId="77777777" w:rsidR="0016514A" w:rsidRPr="00CF7A47" w:rsidRDefault="0016514A" w:rsidP="0016514A">
            <w:pPr>
              <w:pStyle w:val="Pagrindiniotekstotrauka"/>
              <w:spacing w:after="0"/>
              <w:ind w:left="0"/>
              <w:jc w:val="center"/>
            </w:pPr>
          </w:p>
        </w:tc>
        <w:tc>
          <w:tcPr>
            <w:tcW w:w="4802" w:type="dxa"/>
            <w:gridSpan w:val="2"/>
            <w:vAlign w:val="center"/>
          </w:tcPr>
          <w:p w14:paraId="082EBFA2" w14:textId="77777777" w:rsidR="0016514A" w:rsidRPr="00CF7A47" w:rsidRDefault="0016514A" w:rsidP="0016514A">
            <w:pPr>
              <w:pStyle w:val="Pagrindiniotekstotrauka"/>
              <w:spacing w:after="0"/>
              <w:ind w:left="0"/>
              <w:jc w:val="center"/>
            </w:pPr>
            <w:r w:rsidRPr="00CF7A47">
              <w:t>A.V.</w:t>
            </w:r>
          </w:p>
        </w:tc>
      </w:tr>
    </w:tbl>
    <w:p w14:paraId="6824111D" w14:textId="77777777" w:rsidR="00956FFB" w:rsidRPr="00CF7A47" w:rsidRDefault="00956FFB" w:rsidP="009128B6">
      <w:pPr>
        <w:ind w:firstLine="720"/>
        <w:rPr>
          <w:lang w:val="lt-LT"/>
        </w:rPr>
      </w:pPr>
    </w:p>
    <w:sectPr w:rsidR="00956FFB" w:rsidRPr="00CF7A47" w:rsidSect="00767041">
      <w:pgSz w:w="12240" w:h="15840"/>
      <w:pgMar w:top="902" w:right="539" w:bottom="72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3DAF"/>
    <w:multiLevelType w:val="multilevel"/>
    <w:tmpl w:val="F7FC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A6398"/>
    <w:multiLevelType w:val="multilevel"/>
    <w:tmpl w:val="1A92AE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99A69A4"/>
    <w:multiLevelType w:val="hybridMultilevel"/>
    <w:tmpl w:val="02A0376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64988"/>
    <w:multiLevelType w:val="hybridMultilevel"/>
    <w:tmpl w:val="96049248"/>
    <w:lvl w:ilvl="0" w:tplc="5A7A7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743097"/>
    <w:multiLevelType w:val="hybridMultilevel"/>
    <w:tmpl w:val="488CA3EC"/>
    <w:lvl w:ilvl="0" w:tplc="BC92A90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CC"/>
    <w:rsid w:val="00006CD7"/>
    <w:rsid w:val="00035702"/>
    <w:rsid w:val="00037FAA"/>
    <w:rsid w:val="0004679C"/>
    <w:rsid w:val="000529B8"/>
    <w:rsid w:val="000605DC"/>
    <w:rsid w:val="00066DBB"/>
    <w:rsid w:val="00083059"/>
    <w:rsid w:val="00093343"/>
    <w:rsid w:val="0009354C"/>
    <w:rsid w:val="000A5C2A"/>
    <w:rsid w:val="000B46E9"/>
    <w:rsid w:val="000B4A9D"/>
    <w:rsid w:val="000C5DDE"/>
    <w:rsid w:val="000D20F5"/>
    <w:rsid w:val="000E54FE"/>
    <w:rsid w:val="000E6B88"/>
    <w:rsid w:val="000E7126"/>
    <w:rsid w:val="000F1C60"/>
    <w:rsid w:val="000F2F68"/>
    <w:rsid w:val="000F499D"/>
    <w:rsid w:val="001171B4"/>
    <w:rsid w:val="0011742A"/>
    <w:rsid w:val="001179A6"/>
    <w:rsid w:val="00122826"/>
    <w:rsid w:val="001258CB"/>
    <w:rsid w:val="00126CF3"/>
    <w:rsid w:val="00130486"/>
    <w:rsid w:val="00130C9E"/>
    <w:rsid w:val="00143E21"/>
    <w:rsid w:val="00145627"/>
    <w:rsid w:val="001461B7"/>
    <w:rsid w:val="00151C44"/>
    <w:rsid w:val="0016514A"/>
    <w:rsid w:val="001808EB"/>
    <w:rsid w:val="00180CB2"/>
    <w:rsid w:val="0018133C"/>
    <w:rsid w:val="001834B4"/>
    <w:rsid w:val="001848C3"/>
    <w:rsid w:val="00194EEF"/>
    <w:rsid w:val="00195C06"/>
    <w:rsid w:val="0019691F"/>
    <w:rsid w:val="00197163"/>
    <w:rsid w:val="001A581B"/>
    <w:rsid w:val="001B3388"/>
    <w:rsid w:val="001B542F"/>
    <w:rsid w:val="001C609A"/>
    <w:rsid w:val="001E41F8"/>
    <w:rsid w:val="001E57B6"/>
    <w:rsid w:val="001F5F45"/>
    <w:rsid w:val="001F660F"/>
    <w:rsid w:val="002049EE"/>
    <w:rsid w:val="002057B0"/>
    <w:rsid w:val="00211B68"/>
    <w:rsid w:val="00217DF2"/>
    <w:rsid w:val="00221715"/>
    <w:rsid w:val="00224D16"/>
    <w:rsid w:val="00226249"/>
    <w:rsid w:val="00234171"/>
    <w:rsid w:val="00236EFF"/>
    <w:rsid w:val="00237A40"/>
    <w:rsid w:val="002401FE"/>
    <w:rsid w:val="00241CE1"/>
    <w:rsid w:val="00275280"/>
    <w:rsid w:val="00281A7A"/>
    <w:rsid w:val="002842D0"/>
    <w:rsid w:val="00294129"/>
    <w:rsid w:val="002A690C"/>
    <w:rsid w:val="002A765F"/>
    <w:rsid w:val="002C152F"/>
    <w:rsid w:val="002C3B02"/>
    <w:rsid w:val="002C4087"/>
    <w:rsid w:val="002C4D0D"/>
    <w:rsid w:val="002C6A66"/>
    <w:rsid w:val="002D29AC"/>
    <w:rsid w:val="00325463"/>
    <w:rsid w:val="00326B55"/>
    <w:rsid w:val="003337FB"/>
    <w:rsid w:val="003365AA"/>
    <w:rsid w:val="003369A7"/>
    <w:rsid w:val="00340AD7"/>
    <w:rsid w:val="00347E5D"/>
    <w:rsid w:val="003532FF"/>
    <w:rsid w:val="00353398"/>
    <w:rsid w:val="003548CC"/>
    <w:rsid w:val="00357DC4"/>
    <w:rsid w:val="00392A7B"/>
    <w:rsid w:val="00395918"/>
    <w:rsid w:val="00395C3D"/>
    <w:rsid w:val="003A4102"/>
    <w:rsid w:val="003B014E"/>
    <w:rsid w:val="003B217D"/>
    <w:rsid w:val="003C02D9"/>
    <w:rsid w:val="003C2000"/>
    <w:rsid w:val="003C4DB4"/>
    <w:rsid w:val="003C7F3E"/>
    <w:rsid w:val="003D20E4"/>
    <w:rsid w:val="003D3D89"/>
    <w:rsid w:val="003D525D"/>
    <w:rsid w:val="003D7D17"/>
    <w:rsid w:val="003E5F4E"/>
    <w:rsid w:val="003F7BA1"/>
    <w:rsid w:val="004011B5"/>
    <w:rsid w:val="00414983"/>
    <w:rsid w:val="00414BBD"/>
    <w:rsid w:val="004413A7"/>
    <w:rsid w:val="004519DA"/>
    <w:rsid w:val="00464150"/>
    <w:rsid w:val="0047075E"/>
    <w:rsid w:val="00472E26"/>
    <w:rsid w:val="00473E57"/>
    <w:rsid w:val="0047609C"/>
    <w:rsid w:val="00477EE2"/>
    <w:rsid w:val="004849DC"/>
    <w:rsid w:val="00484D25"/>
    <w:rsid w:val="004A2D00"/>
    <w:rsid w:val="004A7EB5"/>
    <w:rsid w:val="004B6843"/>
    <w:rsid w:val="004D23F4"/>
    <w:rsid w:val="004E1410"/>
    <w:rsid w:val="004E7F31"/>
    <w:rsid w:val="0050562C"/>
    <w:rsid w:val="0051060F"/>
    <w:rsid w:val="00513897"/>
    <w:rsid w:val="00525096"/>
    <w:rsid w:val="00535924"/>
    <w:rsid w:val="00536ADA"/>
    <w:rsid w:val="0055361E"/>
    <w:rsid w:val="0055649D"/>
    <w:rsid w:val="00570A14"/>
    <w:rsid w:val="005725DF"/>
    <w:rsid w:val="0057519A"/>
    <w:rsid w:val="00575935"/>
    <w:rsid w:val="00580236"/>
    <w:rsid w:val="005814FA"/>
    <w:rsid w:val="005863E2"/>
    <w:rsid w:val="005A035C"/>
    <w:rsid w:val="005A319F"/>
    <w:rsid w:val="005A60A7"/>
    <w:rsid w:val="005B53D7"/>
    <w:rsid w:val="005D118B"/>
    <w:rsid w:val="005D392E"/>
    <w:rsid w:val="005E1CE0"/>
    <w:rsid w:val="005E32CE"/>
    <w:rsid w:val="005F09BA"/>
    <w:rsid w:val="005F1D29"/>
    <w:rsid w:val="005F7149"/>
    <w:rsid w:val="00601B41"/>
    <w:rsid w:val="006023CD"/>
    <w:rsid w:val="00607F9A"/>
    <w:rsid w:val="00617DAE"/>
    <w:rsid w:val="006251B7"/>
    <w:rsid w:val="00625B7D"/>
    <w:rsid w:val="006276EB"/>
    <w:rsid w:val="00631212"/>
    <w:rsid w:val="006332A8"/>
    <w:rsid w:val="00640EFE"/>
    <w:rsid w:val="00641681"/>
    <w:rsid w:val="006476FB"/>
    <w:rsid w:val="00650F18"/>
    <w:rsid w:val="00653FF7"/>
    <w:rsid w:val="00656679"/>
    <w:rsid w:val="00657451"/>
    <w:rsid w:val="00664697"/>
    <w:rsid w:val="006676C6"/>
    <w:rsid w:val="006712B0"/>
    <w:rsid w:val="00682214"/>
    <w:rsid w:val="00684BDE"/>
    <w:rsid w:val="00691C25"/>
    <w:rsid w:val="006A0A49"/>
    <w:rsid w:val="006A4505"/>
    <w:rsid w:val="006A7FD4"/>
    <w:rsid w:val="006B48CB"/>
    <w:rsid w:val="006B72FA"/>
    <w:rsid w:val="006B73CD"/>
    <w:rsid w:val="006C28DA"/>
    <w:rsid w:val="006C4572"/>
    <w:rsid w:val="006C6A3A"/>
    <w:rsid w:val="006D1055"/>
    <w:rsid w:val="006D7EF6"/>
    <w:rsid w:val="006E5745"/>
    <w:rsid w:val="006F0B70"/>
    <w:rsid w:val="006F0D17"/>
    <w:rsid w:val="00703484"/>
    <w:rsid w:val="00715D27"/>
    <w:rsid w:val="00720A56"/>
    <w:rsid w:val="00721D20"/>
    <w:rsid w:val="007227D2"/>
    <w:rsid w:val="00727CDF"/>
    <w:rsid w:val="00732C32"/>
    <w:rsid w:val="00735EAF"/>
    <w:rsid w:val="00737946"/>
    <w:rsid w:val="007464BF"/>
    <w:rsid w:val="00751B86"/>
    <w:rsid w:val="00752558"/>
    <w:rsid w:val="007631DA"/>
    <w:rsid w:val="00767041"/>
    <w:rsid w:val="00771E09"/>
    <w:rsid w:val="00776E53"/>
    <w:rsid w:val="007812FB"/>
    <w:rsid w:val="007870CA"/>
    <w:rsid w:val="00796B40"/>
    <w:rsid w:val="00796D2C"/>
    <w:rsid w:val="007A2799"/>
    <w:rsid w:val="007B30BF"/>
    <w:rsid w:val="007C312C"/>
    <w:rsid w:val="007D7E5D"/>
    <w:rsid w:val="007E2BE2"/>
    <w:rsid w:val="007F0107"/>
    <w:rsid w:val="00801FC8"/>
    <w:rsid w:val="0080531B"/>
    <w:rsid w:val="0081255A"/>
    <w:rsid w:val="008167CD"/>
    <w:rsid w:val="0082252D"/>
    <w:rsid w:val="00827093"/>
    <w:rsid w:val="00832945"/>
    <w:rsid w:val="00832992"/>
    <w:rsid w:val="00834755"/>
    <w:rsid w:val="0083532C"/>
    <w:rsid w:val="00846CE8"/>
    <w:rsid w:val="00847840"/>
    <w:rsid w:val="00866262"/>
    <w:rsid w:val="0087088C"/>
    <w:rsid w:val="00871612"/>
    <w:rsid w:val="00874DB4"/>
    <w:rsid w:val="008751D1"/>
    <w:rsid w:val="008835C9"/>
    <w:rsid w:val="00886337"/>
    <w:rsid w:val="008879F3"/>
    <w:rsid w:val="008910EE"/>
    <w:rsid w:val="008942C6"/>
    <w:rsid w:val="00896B51"/>
    <w:rsid w:val="008974F2"/>
    <w:rsid w:val="008A5213"/>
    <w:rsid w:val="008B7347"/>
    <w:rsid w:val="008C2460"/>
    <w:rsid w:val="008C77C2"/>
    <w:rsid w:val="008D4B22"/>
    <w:rsid w:val="008D77D1"/>
    <w:rsid w:val="008F03C6"/>
    <w:rsid w:val="008F1319"/>
    <w:rsid w:val="008F5745"/>
    <w:rsid w:val="00901A9F"/>
    <w:rsid w:val="00901BB1"/>
    <w:rsid w:val="00906981"/>
    <w:rsid w:val="00907773"/>
    <w:rsid w:val="009128B6"/>
    <w:rsid w:val="00912DD2"/>
    <w:rsid w:val="00922450"/>
    <w:rsid w:val="0092284D"/>
    <w:rsid w:val="00936508"/>
    <w:rsid w:val="00936D09"/>
    <w:rsid w:val="00940F48"/>
    <w:rsid w:val="009412B8"/>
    <w:rsid w:val="00946548"/>
    <w:rsid w:val="00950334"/>
    <w:rsid w:val="00955D8C"/>
    <w:rsid w:val="00956FFB"/>
    <w:rsid w:val="00961CD4"/>
    <w:rsid w:val="00962150"/>
    <w:rsid w:val="0096441B"/>
    <w:rsid w:val="00965251"/>
    <w:rsid w:val="00967420"/>
    <w:rsid w:val="009758DC"/>
    <w:rsid w:val="0098366E"/>
    <w:rsid w:val="009908C8"/>
    <w:rsid w:val="00991B63"/>
    <w:rsid w:val="00993582"/>
    <w:rsid w:val="009A1D8A"/>
    <w:rsid w:val="009A1F06"/>
    <w:rsid w:val="009A491E"/>
    <w:rsid w:val="009A67FC"/>
    <w:rsid w:val="009B170C"/>
    <w:rsid w:val="009B5486"/>
    <w:rsid w:val="009B65CC"/>
    <w:rsid w:val="009B7833"/>
    <w:rsid w:val="009C1890"/>
    <w:rsid w:val="009E40E7"/>
    <w:rsid w:val="009E69F1"/>
    <w:rsid w:val="009F1022"/>
    <w:rsid w:val="00A01416"/>
    <w:rsid w:val="00A06446"/>
    <w:rsid w:val="00A06D26"/>
    <w:rsid w:val="00A10075"/>
    <w:rsid w:val="00A21801"/>
    <w:rsid w:val="00A23690"/>
    <w:rsid w:val="00A25011"/>
    <w:rsid w:val="00A31B93"/>
    <w:rsid w:val="00A420C0"/>
    <w:rsid w:val="00A71E07"/>
    <w:rsid w:val="00A73571"/>
    <w:rsid w:val="00A7506A"/>
    <w:rsid w:val="00A75992"/>
    <w:rsid w:val="00A76A93"/>
    <w:rsid w:val="00A77035"/>
    <w:rsid w:val="00A93895"/>
    <w:rsid w:val="00A9641B"/>
    <w:rsid w:val="00AA1023"/>
    <w:rsid w:val="00AA38F2"/>
    <w:rsid w:val="00AB0AB9"/>
    <w:rsid w:val="00AB1A2B"/>
    <w:rsid w:val="00AB3A5F"/>
    <w:rsid w:val="00AB3DDE"/>
    <w:rsid w:val="00AB458B"/>
    <w:rsid w:val="00AB4DDC"/>
    <w:rsid w:val="00AB777D"/>
    <w:rsid w:val="00AC0562"/>
    <w:rsid w:val="00AC4742"/>
    <w:rsid w:val="00AC5696"/>
    <w:rsid w:val="00AC5809"/>
    <w:rsid w:val="00AC76B5"/>
    <w:rsid w:val="00AD16D7"/>
    <w:rsid w:val="00AD332A"/>
    <w:rsid w:val="00AD35F5"/>
    <w:rsid w:val="00AD79C5"/>
    <w:rsid w:val="00AF6CFB"/>
    <w:rsid w:val="00B1463F"/>
    <w:rsid w:val="00B167C6"/>
    <w:rsid w:val="00B244C5"/>
    <w:rsid w:val="00B25CD7"/>
    <w:rsid w:val="00B32C7A"/>
    <w:rsid w:val="00B36141"/>
    <w:rsid w:val="00B50E85"/>
    <w:rsid w:val="00B54379"/>
    <w:rsid w:val="00B61BB4"/>
    <w:rsid w:val="00B64F52"/>
    <w:rsid w:val="00B76981"/>
    <w:rsid w:val="00B901E6"/>
    <w:rsid w:val="00B937F6"/>
    <w:rsid w:val="00B9580E"/>
    <w:rsid w:val="00B978F1"/>
    <w:rsid w:val="00B97A46"/>
    <w:rsid w:val="00BD2FB1"/>
    <w:rsid w:val="00BD5E78"/>
    <w:rsid w:val="00BF0976"/>
    <w:rsid w:val="00C0744E"/>
    <w:rsid w:val="00C07A3D"/>
    <w:rsid w:val="00C11691"/>
    <w:rsid w:val="00C1580B"/>
    <w:rsid w:val="00C16F4D"/>
    <w:rsid w:val="00C3305F"/>
    <w:rsid w:val="00C37676"/>
    <w:rsid w:val="00C44F0B"/>
    <w:rsid w:val="00C6094B"/>
    <w:rsid w:val="00C67EAB"/>
    <w:rsid w:val="00C75CE8"/>
    <w:rsid w:val="00C76BA7"/>
    <w:rsid w:val="00C77628"/>
    <w:rsid w:val="00C84CA4"/>
    <w:rsid w:val="00C868EA"/>
    <w:rsid w:val="00C90812"/>
    <w:rsid w:val="00C970C1"/>
    <w:rsid w:val="00CA0F4C"/>
    <w:rsid w:val="00CA4E76"/>
    <w:rsid w:val="00CB02AA"/>
    <w:rsid w:val="00CB4559"/>
    <w:rsid w:val="00CC27E4"/>
    <w:rsid w:val="00CC46D6"/>
    <w:rsid w:val="00CD03BA"/>
    <w:rsid w:val="00CD162A"/>
    <w:rsid w:val="00CD23D6"/>
    <w:rsid w:val="00CD762A"/>
    <w:rsid w:val="00CE1AD3"/>
    <w:rsid w:val="00CE4F91"/>
    <w:rsid w:val="00CE7221"/>
    <w:rsid w:val="00CF41FF"/>
    <w:rsid w:val="00CF7A47"/>
    <w:rsid w:val="00D00ACB"/>
    <w:rsid w:val="00D013A9"/>
    <w:rsid w:val="00D05E62"/>
    <w:rsid w:val="00D1303A"/>
    <w:rsid w:val="00D16AB2"/>
    <w:rsid w:val="00D2607C"/>
    <w:rsid w:val="00D31185"/>
    <w:rsid w:val="00D31503"/>
    <w:rsid w:val="00D32EF3"/>
    <w:rsid w:val="00D42E0B"/>
    <w:rsid w:val="00D44BB2"/>
    <w:rsid w:val="00D5424D"/>
    <w:rsid w:val="00D6446B"/>
    <w:rsid w:val="00D64ECA"/>
    <w:rsid w:val="00D670F4"/>
    <w:rsid w:val="00D70A8F"/>
    <w:rsid w:val="00D84E80"/>
    <w:rsid w:val="00D85BCF"/>
    <w:rsid w:val="00D9485E"/>
    <w:rsid w:val="00DA3E90"/>
    <w:rsid w:val="00DC2B1B"/>
    <w:rsid w:val="00DC7A9D"/>
    <w:rsid w:val="00DE00BC"/>
    <w:rsid w:val="00DF6117"/>
    <w:rsid w:val="00E0143C"/>
    <w:rsid w:val="00E01E07"/>
    <w:rsid w:val="00E04DDD"/>
    <w:rsid w:val="00E132FB"/>
    <w:rsid w:val="00E15248"/>
    <w:rsid w:val="00E15727"/>
    <w:rsid w:val="00E202AE"/>
    <w:rsid w:val="00E24731"/>
    <w:rsid w:val="00E25235"/>
    <w:rsid w:val="00E253EC"/>
    <w:rsid w:val="00E25D58"/>
    <w:rsid w:val="00E3578D"/>
    <w:rsid w:val="00E4011A"/>
    <w:rsid w:val="00E401D9"/>
    <w:rsid w:val="00E420C4"/>
    <w:rsid w:val="00E50088"/>
    <w:rsid w:val="00E529CC"/>
    <w:rsid w:val="00E53CEB"/>
    <w:rsid w:val="00E6254F"/>
    <w:rsid w:val="00E63FD9"/>
    <w:rsid w:val="00E75EAE"/>
    <w:rsid w:val="00EB1DE7"/>
    <w:rsid w:val="00EB4C9F"/>
    <w:rsid w:val="00EC1609"/>
    <w:rsid w:val="00EC4714"/>
    <w:rsid w:val="00ED1A07"/>
    <w:rsid w:val="00ED6F17"/>
    <w:rsid w:val="00EE29A0"/>
    <w:rsid w:val="00EE50EF"/>
    <w:rsid w:val="00EF0FBC"/>
    <w:rsid w:val="00EF3F60"/>
    <w:rsid w:val="00F10375"/>
    <w:rsid w:val="00F1598A"/>
    <w:rsid w:val="00F16AF6"/>
    <w:rsid w:val="00F16E9B"/>
    <w:rsid w:val="00F17503"/>
    <w:rsid w:val="00F21A07"/>
    <w:rsid w:val="00F248DC"/>
    <w:rsid w:val="00F27043"/>
    <w:rsid w:val="00F27D92"/>
    <w:rsid w:val="00F36DC2"/>
    <w:rsid w:val="00F43291"/>
    <w:rsid w:val="00F56D89"/>
    <w:rsid w:val="00F56F70"/>
    <w:rsid w:val="00F576EF"/>
    <w:rsid w:val="00F601EA"/>
    <w:rsid w:val="00F7144D"/>
    <w:rsid w:val="00F727BB"/>
    <w:rsid w:val="00F74B7E"/>
    <w:rsid w:val="00F84790"/>
    <w:rsid w:val="00F90142"/>
    <w:rsid w:val="00F949D4"/>
    <w:rsid w:val="00FB453F"/>
    <w:rsid w:val="00FD1BD4"/>
    <w:rsid w:val="00FE2C95"/>
    <w:rsid w:val="00FF17C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17EFCA"/>
  <w15:docId w15:val="{82DC88EC-EEEC-4DE0-9E0D-36D64ABB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7DF2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6A0A49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236E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rsid w:val="00F17503"/>
    <w:pPr>
      <w:spacing w:after="120"/>
      <w:ind w:left="283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E85BCB"/>
    <w:rPr>
      <w:sz w:val="24"/>
      <w:szCs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F175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0"/>
      <w:szCs w:val="20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85BCB"/>
    <w:rPr>
      <w:sz w:val="24"/>
      <w:szCs w:val="24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rsid w:val="0050562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85BCB"/>
    <w:rPr>
      <w:sz w:val="24"/>
      <w:szCs w:val="24"/>
      <w:lang w:val="en-US" w:eastAsia="en-US"/>
    </w:rPr>
  </w:style>
  <w:style w:type="paragraph" w:styleId="prastasiniatinklio">
    <w:name w:val="Normal (Web)"/>
    <w:basedOn w:val="prastasis"/>
    <w:uiPriority w:val="99"/>
    <w:rsid w:val="008C77C2"/>
    <w:pPr>
      <w:spacing w:before="100" w:beforeAutospacing="1" w:after="100" w:afterAutospacing="1"/>
    </w:pPr>
  </w:style>
  <w:style w:type="paragraph" w:customStyle="1" w:styleId="prastasistinklapis1">
    <w:name w:val="Įprastasis (tinklapis)1"/>
    <w:basedOn w:val="prastasis"/>
    <w:uiPriority w:val="99"/>
    <w:rsid w:val="002C4D0D"/>
    <w:pPr>
      <w:spacing w:before="100" w:beforeAutospacing="1" w:after="100" w:afterAutospacing="1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rsid w:val="003B014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BCB"/>
    <w:rPr>
      <w:sz w:val="0"/>
      <w:szCs w:val="0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rsid w:val="00771E09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771E0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5BCB"/>
    <w:rPr>
      <w:sz w:val="20"/>
      <w:szCs w:val="20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771E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5BCB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7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5564</Words>
  <Characters>3172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AB "Klaipedos energija"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Okmanaite</dc:creator>
  <cp:keywords/>
  <dc:description/>
  <cp:lastModifiedBy>Ignas Mikalauskas</cp:lastModifiedBy>
  <cp:revision>8</cp:revision>
  <cp:lastPrinted>2019-03-14T12:13:00Z</cp:lastPrinted>
  <dcterms:created xsi:type="dcterms:W3CDTF">2022-01-17T16:53:00Z</dcterms:created>
  <dcterms:modified xsi:type="dcterms:W3CDTF">2022-01-17T20:26:00Z</dcterms:modified>
</cp:coreProperties>
</file>